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FA" w:rsidRPr="00C22D0D" w:rsidRDefault="00D450FA" w:rsidP="00D450FA">
      <w:pPr>
        <w:pBdr>
          <w:top w:val="thickThinSmallGap" w:sz="24" w:space="0" w:color="auto"/>
          <w:bottom w:val="thickThinSmallGap" w:sz="24" w:space="3" w:color="auto"/>
        </w:pBdr>
        <w:tabs>
          <w:tab w:val="left" w:pos="3420"/>
        </w:tabs>
        <w:spacing w:after="0"/>
        <w:jc w:val="center"/>
        <w:rPr>
          <w:rFonts w:ascii="Times New Roman" w:hAnsi="Times New Roman"/>
          <w:sz w:val="24"/>
          <w:szCs w:val="24"/>
        </w:rPr>
      </w:pPr>
      <w:bookmarkStart w:id="0" w:name="_GoBack"/>
      <w:bookmarkEnd w:id="0"/>
      <w:r w:rsidRPr="00C22D0D">
        <w:rPr>
          <w:rFonts w:ascii="Times New Roman" w:hAnsi="Times New Roman"/>
          <w:sz w:val="24"/>
          <w:szCs w:val="24"/>
        </w:rPr>
        <w:t>Государственное бюджетное общеобразовательное учреждение Самарской области</w:t>
      </w:r>
    </w:p>
    <w:p w:rsidR="00D450FA" w:rsidRPr="00C22D0D" w:rsidRDefault="00D450FA" w:rsidP="00D450FA">
      <w:pPr>
        <w:pBdr>
          <w:top w:val="thickThinSmallGap" w:sz="24" w:space="0" w:color="auto"/>
          <w:bottom w:val="thickThinSmallGap" w:sz="24" w:space="3" w:color="auto"/>
        </w:pBdr>
        <w:spacing w:after="0"/>
        <w:jc w:val="center"/>
        <w:rPr>
          <w:rFonts w:ascii="Times New Roman" w:hAnsi="Times New Roman"/>
          <w:sz w:val="24"/>
          <w:szCs w:val="24"/>
        </w:rPr>
      </w:pPr>
      <w:r w:rsidRPr="00C22D0D">
        <w:rPr>
          <w:rFonts w:ascii="Times New Roman" w:hAnsi="Times New Roman"/>
          <w:b/>
          <w:sz w:val="24"/>
          <w:szCs w:val="24"/>
        </w:rPr>
        <w:t>основная общеобразовательная школа пос. Верхняя Подстепновка</w:t>
      </w:r>
    </w:p>
    <w:p w:rsidR="00D450FA" w:rsidRPr="00C22D0D" w:rsidRDefault="00D450FA" w:rsidP="00D450FA">
      <w:pPr>
        <w:pBdr>
          <w:top w:val="thickThinSmallGap" w:sz="24" w:space="0" w:color="auto"/>
          <w:bottom w:val="thickThinSmallGap" w:sz="24" w:space="3" w:color="auto"/>
        </w:pBdr>
        <w:spacing w:after="0"/>
        <w:jc w:val="center"/>
        <w:rPr>
          <w:rFonts w:ascii="Times New Roman" w:hAnsi="Times New Roman"/>
          <w:sz w:val="24"/>
          <w:szCs w:val="24"/>
        </w:rPr>
      </w:pPr>
      <w:r w:rsidRPr="00C22D0D">
        <w:rPr>
          <w:rFonts w:ascii="Times New Roman" w:hAnsi="Times New Roman"/>
          <w:sz w:val="24"/>
          <w:szCs w:val="24"/>
        </w:rPr>
        <w:t xml:space="preserve">муниципального района </w:t>
      </w:r>
      <w:proofErr w:type="gramStart"/>
      <w:r w:rsidRPr="00C22D0D">
        <w:rPr>
          <w:rFonts w:ascii="Times New Roman" w:hAnsi="Times New Roman"/>
          <w:sz w:val="24"/>
          <w:szCs w:val="24"/>
        </w:rPr>
        <w:t>Волжский</w:t>
      </w:r>
      <w:proofErr w:type="gramEnd"/>
      <w:r w:rsidRPr="00C22D0D">
        <w:rPr>
          <w:rFonts w:ascii="Times New Roman" w:hAnsi="Times New Roman"/>
          <w:sz w:val="24"/>
          <w:szCs w:val="24"/>
        </w:rPr>
        <w:t>, Самарской области</w:t>
      </w:r>
    </w:p>
    <w:p w:rsidR="00D450FA" w:rsidRPr="00C22D0D" w:rsidRDefault="00D450FA" w:rsidP="00D450FA">
      <w:pPr>
        <w:pBdr>
          <w:top w:val="thickThinSmallGap" w:sz="24" w:space="0" w:color="auto"/>
          <w:bottom w:val="thickThinSmallGap" w:sz="24" w:space="3" w:color="auto"/>
        </w:pBdr>
        <w:spacing w:after="0"/>
        <w:jc w:val="center"/>
        <w:rPr>
          <w:rFonts w:ascii="Times New Roman" w:hAnsi="Times New Roman"/>
          <w:sz w:val="24"/>
          <w:szCs w:val="24"/>
        </w:rPr>
      </w:pPr>
      <w:r w:rsidRPr="00C22D0D">
        <w:rPr>
          <w:rFonts w:ascii="Times New Roman" w:hAnsi="Times New Roman"/>
          <w:sz w:val="24"/>
          <w:szCs w:val="24"/>
        </w:rPr>
        <w:t xml:space="preserve"> структурное подразделение «Детский сад</w:t>
      </w:r>
      <w:r>
        <w:rPr>
          <w:rFonts w:ascii="Times New Roman" w:hAnsi="Times New Roman"/>
          <w:sz w:val="24"/>
          <w:szCs w:val="24"/>
        </w:rPr>
        <w:t xml:space="preserve"> «Солнышко»</w:t>
      </w:r>
    </w:p>
    <w:p w:rsidR="00D450FA" w:rsidRDefault="00D450FA" w:rsidP="00D450FA">
      <w:pPr>
        <w:shd w:val="clear" w:color="auto" w:fill="FFFFFF"/>
        <w:spacing w:before="157" w:after="470" w:line="240" w:lineRule="atLeast"/>
        <w:jc w:val="both"/>
        <w:outlineLvl w:val="0"/>
        <w:rPr>
          <w:rFonts w:ascii="Times New Roman" w:eastAsia="Times New Roman" w:hAnsi="Times New Roman"/>
          <w:color w:val="333333"/>
          <w:kern w:val="36"/>
          <w:sz w:val="28"/>
          <w:szCs w:val="28"/>
        </w:rPr>
      </w:pPr>
    </w:p>
    <w:p w:rsidR="00D450FA" w:rsidRDefault="00D450FA" w:rsidP="00D450FA">
      <w:pPr>
        <w:shd w:val="clear" w:color="auto" w:fill="FFFFFF"/>
        <w:spacing w:before="157" w:after="470" w:line="240" w:lineRule="atLeast"/>
        <w:jc w:val="center"/>
        <w:outlineLvl w:val="0"/>
        <w:rPr>
          <w:rFonts w:ascii="Times New Roman" w:eastAsia="Times New Roman" w:hAnsi="Times New Roman"/>
          <w:color w:val="333333"/>
          <w:kern w:val="36"/>
          <w:sz w:val="48"/>
          <w:szCs w:val="48"/>
        </w:rPr>
      </w:pPr>
    </w:p>
    <w:p w:rsidR="00D450FA" w:rsidRDefault="00D450FA" w:rsidP="00D450FA">
      <w:pPr>
        <w:shd w:val="clear" w:color="auto" w:fill="FFFFFF"/>
        <w:spacing w:before="157" w:after="470" w:line="240" w:lineRule="atLeast"/>
        <w:jc w:val="center"/>
        <w:outlineLvl w:val="0"/>
        <w:rPr>
          <w:rFonts w:ascii="Times New Roman" w:eastAsia="Times New Roman" w:hAnsi="Times New Roman"/>
          <w:color w:val="333333"/>
          <w:kern w:val="36"/>
          <w:sz w:val="48"/>
          <w:szCs w:val="48"/>
        </w:rPr>
      </w:pPr>
    </w:p>
    <w:p w:rsidR="00D450FA" w:rsidRDefault="00D450FA" w:rsidP="00D450FA">
      <w:pPr>
        <w:shd w:val="clear" w:color="auto" w:fill="FFFFFF"/>
        <w:spacing w:before="157" w:after="470" w:line="240" w:lineRule="atLeast"/>
        <w:jc w:val="center"/>
        <w:outlineLvl w:val="0"/>
        <w:rPr>
          <w:rFonts w:ascii="Times New Roman" w:eastAsia="Times New Roman" w:hAnsi="Times New Roman"/>
          <w:color w:val="333333"/>
          <w:kern w:val="36"/>
          <w:sz w:val="48"/>
          <w:szCs w:val="48"/>
        </w:rPr>
      </w:pPr>
      <w:r w:rsidRPr="00D450FA">
        <w:rPr>
          <w:rFonts w:ascii="Times New Roman" w:eastAsia="Times New Roman" w:hAnsi="Times New Roman"/>
          <w:color w:val="333333"/>
          <w:kern w:val="36"/>
          <w:sz w:val="48"/>
          <w:szCs w:val="48"/>
        </w:rPr>
        <w:t xml:space="preserve">Сценарий организационного родительского собрания в средней группе </w:t>
      </w:r>
    </w:p>
    <w:p w:rsidR="00D450FA" w:rsidRDefault="00D450FA" w:rsidP="00D450FA">
      <w:pPr>
        <w:shd w:val="clear" w:color="auto" w:fill="FFFFFF"/>
        <w:spacing w:before="157" w:after="470" w:line="240" w:lineRule="atLeast"/>
        <w:jc w:val="center"/>
        <w:outlineLvl w:val="0"/>
        <w:rPr>
          <w:rFonts w:ascii="Times New Roman" w:eastAsia="Times New Roman" w:hAnsi="Times New Roman"/>
          <w:color w:val="333333"/>
          <w:kern w:val="36"/>
          <w:sz w:val="48"/>
          <w:szCs w:val="48"/>
        </w:rPr>
      </w:pPr>
      <w:r w:rsidRPr="00D450FA">
        <w:rPr>
          <w:rFonts w:ascii="Times New Roman" w:eastAsia="Times New Roman" w:hAnsi="Times New Roman"/>
          <w:color w:val="333333"/>
          <w:kern w:val="36"/>
          <w:sz w:val="48"/>
          <w:szCs w:val="48"/>
        </w:rPr>
        <w:t>Тема: «Ребёнок 4–5 лет»</w:t>
      </w:r>
    </w:p>
    <w:p w:rsidR="00D450FA" w:rsidRDefault="00D450FA" w:rsidP="00D450FA">
      <w:pPr>
        <w:shd w:val="clear" w:color="auto" w:fill="FFFFFF"/>
        <w:spacing w:before="157" w:after="470" w:line="240" w:lineRule="atLeast"/>
        <w:jc w:val="center"/>
        <w:outlineLvl w:val="0"/>
        <w:rPr>
          <w:rFonts w:ascii="Times New Roman" w:eastAsia="Times New Roman" w:hAnsi="Times New Roman"/>
          <w:color w:val="333333"/>
          <w:kern w:val="36"/>
          <w:sz w:val="48"/>
          <w:szCs w:val="48"/>
        </w:rPr>
      </w:pPr>
    </w:p>
    <w:p w:rsidR="00D450FA" w:rsidRDefault="00D450FA" w:rsidP="00D450FA">
      <w:pPr>
        <w:jc w:val="center"/>
        <w:rPr>
          <w:rFonts w:ascii="Times New Roman" w:hAnsi="Times New Roman"/>
          <w:sz w:val="28"/>
          <w:szCs w:val="28"/>
        </w:rPr>
      </w:pPr>
      <w:r>
        <w:rPr>
          <w:rFonts w:ascii="Times New Roman" w:hAnsi="Times New Roman"/>
          <w:sz w:val="28"/>
          <w:szCs w:val="28"/>
        </w:rPr>
        <w:t xml:space="preserve">                                      Выполнила: Воспитатель</w:t>
      </w:r>
    </w:p>
    <w:p w:rsidR="00D450FA" w:rsidRDefault="00D450FA" w:rsidP="00D450FA">
      <w:pPr>
        <w:jc w:val="center"/>
        <w:rPr>
          <w:rFonts w:ascii="Times New Roman" w:hAnsi="Times New Roman"/>
          <w:sz w:val="28"/>
          <w:szCs w:val="28"/>
        </w:rPr>
      </w:pPr>
      <w:r>
        <w:rPr>
          <w:rFonts w:ascii="Times New Roman" w:hAnsi="Times New Roman"/>
          <w:sz w:val="28"/>
          <w:szCs w:val="28"/>
        </w:rPr>
        <w:t xml:space="preserve">                                                             высшей квалификационной категории</w:t>
      </w:r>
    </w:p>
    <w:p w:rsidR="00D450FA" w:rsidRDefault="00D450FA" w:rsidP="00D450FA">
      <w:pPr>
        <w:jc w:val="center"/>
        <w:rPr>
          <w:rFonts w:ascii="Times New Roman" w:hAnsi="Times New Roman"/>
          <w:sz w:val="28"/>
          <w:szCs w:val="28"/>
        </w:rPr>
      </w:pPr>
      <w:r>
        <w:rPr>
          <w:rFonts w:ascii="Times New Roman" w:hAnsi="Times New Roman"/>
          <w:sz w:val="28"/>
          <w:szCs w:val="28"/>
        </w:rPr>
        <w:t xml:space="preserve">                                                    Новгородцева Галина Викторовна</w:t>
      </w:r>
    </w:p>
    <w:p w:rsidR="00D450FA" w:rsidRDefault="00D450FA" w:rsidP="00D450FA">
      <w:pPr>
        <w:jc w:val="center"/>
        <w:rPr>
          <w:rFonts w:ascii="Times New Roman" w:hAnsi="Times New Roman"/>
          <w:sz w:val="28"/>
          <w:szCs w:val="28"/>
        </w:rPr>
      </w:pPr>
      <w:r>
        <w:rPr>
          <w:rFonts w:ascii="Times New Roman" w:hAnsi="Times New Roman"/>
          <w:sz w:val="28"/>
          <w:szCs w:val="28"/>
        </w:rPr>
        <w:t xml:space="preserve">                   Воспитатель </w:t>
      </w:r>
    </w:p>
    <w:p w:rsidR="00D450FA" w:rsidRDefault="00D450FA" w:rsidP="00D450FA">
      <w:pPr>
        <w:jc w:val="center"/>
        <w:rPr>
          <w:rFonts w:ascii="Times New Roman" w:hAnsi="Times New Roman"/>
          <w:sz w:val="28"/>
          <w:szCs w:val="28"/>
        </w:rPr>
      </w:pPr>
      <w:r>
        <w:rPr>
          <w:rFonts w:ascii="Times New Roman" w:hAnsi="Times New Roman"/>
          <w:sz w:val="28"/>
          <w:szCs w:val="28"/>
        </w:rPr>
        <w:t xml:space="preserve">                                                1квалификационной категории</w:t>
      </w:r>
    </w:p>
    <w:p w:rsidR="00D450FA" w:rsidRDefault="00D450FA" w:rsidP="00D450FA">
      <w:pPr>
        <w:jc w:val="center"/>
        <w:rPr>
          <w:rFonts w:ascii="Times New Roman" w:hAnsi="Times New Roman"/>
          <w:sz w:val="28"/>
          <w:szCs w:val="28"/>
        </w:rPr>
      </w:pPr>
      <w:r>
        <w:rPr>
          <w:rFonts w:ascii="Times New Roman" w:hAnsi="Times New Roman"/>
          <w:sz w:val="28"/>
          <w:szCs w:val="28"/>
        </w:rPr>
        <w:t xml:space="preserve">                                                          Новгородцева </w:t>
      </w:r>
      <w:proofErr w:type="spellStart"/>
      <w:r>
        <w:rPr>
          <w:rFonts w:ascii="Times New Roman" w:hAnsi="Times New Roman"/>
          <w:sz w:val="28"/>
          <w:szCs w:val="28"/>
        </w:rPr>
        <w:t>Ульяна</w:t>
      </w:r>
      <w:proofErr w:type="spellEnd"/>
      <w:r>
        <w:rPr>
          <w:rFonts w:ascii="Times New Roman" w:hAnsi="Times New Roman"/>
          <w:sz w:val="28"/>
          <w:szCs w:val="28"/>
        </w:rPr>
        <w:t xml:space="preserve"> Александровна</w:t>
      </w:r>
    </w:p>
    <w:p w:rsidR="00D450FA" w:rsidRDefault="00D450FA" w:rsidP="00D450FA">
      <w:pPr>
        <w:jc w:val="center"/>
        <w:rPr>
          <w:rFonts w:ascii="Times New Roman" w:hAnsi="Times New Roman"/>
          <w:sz w:val="28"/>
          <w:szCs w:val="28"/>
        </w:rPr>
      </w:pPr>
    </w:p>
    <w:p w:rsidR="00D450FA" w:rsidRDefault="00D450FA" w:rsidP="00D450FA">
      <w:pPr>
        <w:jc w:val="center"/>
        <w:rPr>
          <w:rFonts w:ascii="Times New Roman" w:hAnsi="Times New Roman"/>
          <w:sz w:val="28"/>
          <w:szCs w:val="28"/>
        </w:rPr>
      </w:pPr>
    </w:p>
    <w:p w:rsidR="00D450FA" w:rsidRDefault="00D450FA" w:rsidP="00D450FA">
      <w:pPr>
        <w:jc w:val="center"/>
        <w:rPr>
          <w:rFonts w:ascii="Times New Roman" w:hAnsi="Times New Roman"/>
          <w:sz w:val="28"/>
          <w:szCs w:val="28"/>
        </w:rPr>
      </w:pPr>
    </w:p>
    <w:p w:rsidR="00D450FA" w:rsidRDefault="00D450FA" w:rsidP="00D450FA">
      <w:pPr>
        <w:jc w:val="center"/>
        <w:rPr>
          <w:rFonts w:ascii="Times New Roman" w:hAnsi="Times New Roman"/>
          <w:sz w:val="28"/>
          <w:szCs w:val="28"/>
        </w:rPr>
      </w:pPr>
    </w:p>
    <w:p w:rsidR="00D450FA" w:rsidRPr="00D450FA" w:rsidRDefault="00D450FA" w:rsidP="00D450FA">
      <w:pPr>
        <w:jc w:val="center"/>
        <w:rPr>
          <w:rFonts w:ascii="Times New Roman" w:hAnsi="Times New Roman"/>
          <w:sz w:val="28"/>
          <w:szCs w:val="28"/>
        </w:rPr>
      </w:pPr>
      <w:r>
        <w:rPr>
          <w:rFonts w:ascii="Times New Roman" w:hAnsi="Times New Roman"/>
          <w:sz w:val="28"/>
          <w:szCs w:val="28"/>
        </w:rPr>
        <w:t>М.р</w:t>
      </w:r>
      <w:proofErr w:type="gramStart"/>
      <w:r>
        <w:rPr>
          <w:rFonts w:ascii="Times New Roman" w:hAnsi="Times New Roman"/>
          <w:sz w:val="28"/>
          <w:szCs w:val="28"/>
        </w:rPr>
        <w:t>.В</w:t>
      </w:r>
      <w:proofErr w:type="gramEnd"/>
      <w:r>
        <w:rPr>
          <w:rFonts w:ascii="Times New Roman" w:hAnsi="Times New Roman"/>
          <w:sz w:val="28"/>
          <w:szCs w:val="28"/>
        </w:rPr>
        <w:t>олжский 2017г.</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b/>
          <w:bCs/>
          <w:color w:val="111111"/>
          <w:sz w:val="28"/>
          <w:szCs w:val="28"/>
        </w:rPr>
        <w:lastRenderedPageBreak/>
        <w:t>Сценарий организационного родительского собрания в средней группе</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b/>
          <w:bCs/>
          <w:color w:val="111111"/>
          <w:sz w:val="28"/>
          <w:szCs w:val="28"/>
        </w:rPr>
        <w:t>Тема</w:t>
      </w:r>
      <w:r w:rsidRPr="00D450FA">
        <w:rPr>
          <w:rFonts w:ascii="Times New Roman" w:eastAsia="Times New Roman" w:hAnsi="Times New Roman"/>
          <w:color w:val="111111"/>
          <w:sz w:val="28"/>
          <w:szCs w:val="28"/>
        </w:rPr>
        <w:t>: </w:t>
      </w:r>
      <w:r w:rsidRPr="00D450FA">
        <w:rPr>
          <w:rFonts w:ascii="Times New Roman" w:eastAsia="Times New Roman" w:hAnsi="Times New Roman"/>
          <w:i/>
          <w:iCs/>
          <w:color w:val="111111"/>
          <w:sz w:val="28"/>
          <w:szCs w:val="28"/>
          <w:bdr w:val="none" w:sz="0" w:space="0" w:color="auto" w:frame="1"/>
        </w:rPr>
        <w:t>«</w:t>
      </w:r>
      <w:r w:rsidRPr="00D450FA">
        <w:rPr>
          <w:rFonts w:ascii="Times New Roman" w:eastAsia="Times New Roman" w:hAnsi="Times New Roman"/>
          <w:b/>
          <w:bCs/>
          <w:i/>
          <w:iCs/>
          <w:color w:val="111111"/>
          <w:sz w:val="28"/>
          <w:szCs w:val="28"/>
        </w:rPr>
        <w:t>Ребёнок 4-5 лет</w:t>
      </w:r>
      <w:r w:rsidRPr="00D450FA">
        <w:rPr>
          <w:rFonts w:ascii="Times New Roman" w:eastAsia="Times New Roman" w:hAnsi="Times New Roman"/>
          <w:i/>
          <w:iCs/>
          <w:color w:val="111111"/>
          <w:sz w:val="28"/>
          <w:szCs w:val="28"/>
          <w:bdr w:val="none" w:sz="0" w:space="0" w:color="auto" w:frame="1"/>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u w:val="single"/>
          <w:bdr w:val="none" w:sz="0" w:space="0" w:color="auto" w:frame="1"/>
        </w:rPr>
        <w:t>Воспитатель</w:t>
      </w:r>
      <w:r w:rsidRPr="00D450FA">
        <w:rPr>
          <w:rFonts w:ascii="Times New Roman" w:eastAsia="Times New Roman" w:hAnsi="Times New Roman"/>
          <w:color w:val="111111"/>
          <w:sz w:val="28"/>
          <w:szCs w:val="28"/>
        </w:rPr>
        <w:t xml:space="preserve">: </w:t>
      </w:r>
      <w:r>
        <w:rPr>
          <w:rFonts w:ascii="Times New Roman" w:eastAsia="Times New Roman" w:hAnsi="Times New Roman"/>
          <w:color w:val="111111"/>
          <w:sz w:val="28"/>
          <w:szCs w:val="28"/>
        </w:rPr>
        <w:t>Новгородцева У.А., Новгородцева Г.В.</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u w:val="single"/>
          <w:bdr w:val="none" w:sz="0" w:space="0" w:color="auto" w:frame="1"/>
        </w:rPr>
        <w:t>Цель</w:t>
      </w:r>
      <w:r w:rsidRPr="00D450FA">
        <w:rPr>
          <w:rFonts w:ascii="Times New Roman" w:eastAsia="Times New Roman" w:hAnsi="Times New Roman"/>
          <w:color w:val="111111"/>
          <w:sz w:val="28"/>
          <w:szCs w:val="28"/>
        </w:rPr>
        <w:t>: вовлечение семьи в единое образовательное пространство, соучастие в </w:t>
      </w:r>
      <w:r w:rsidRPr="00D450FA">
        <w:rPr>
          <w:rFonts w:ascii="Times New Roman" w:eastAsia="Times New Roman" w:hAnsi="Times New Roman"/>
          <w:b/>
          <w:bCs/>
          <w:color w:val="111111"/>
          <w:sz w:val="28"/>
          <w:szCs w:val="28"/>
        </w:rPr>
        <w:t>организации</w:t>
      </w:r>
      <w:r>
        <w:rPr>
          <w:rFonts w:ascii="Times New Roman" w:eastAsia="Times New Roman" w:hAnsi="Times New Roman"/>
          <w:b/>
          <w:bCs/>
          <w:color w:val="111111"/>
          <w:sz w:val="28"/>
          <w:szCs w:val="28"/>
        </w:rPr>
        <w:t xml:space="preserve"> </w:t>
      </w:r>
      <w:r w:rsidRPr="00D450FA">
        <w:rPr>
          <w:rFonts w:ascii="Times New Roman" w:eastAsia="Times New Roman" w:hAnsi="Times New Roman"/>
          <w:color w:val="111111"/>
          <w:sz w:val="28"/>
          <w:szCs w:val="28"/>
        </w:rPr>
        <w:t>деятельности по развитию детей.</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u w:val="single"/>
          <w:bdr w:val="none" w:sz="0" w:space="0" w:color="auto" w:frame="1"/>
        </w:rPr>
        <w:t>Задачи</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создание условий для благоприятного климата взаимодействия с </w:t>
      </w:r>
      <w:r w:rsidRPr="00D450FA">
        <w:rPr>
          <w:rFonts w:ascii="Times New Roman" w:eastAsia="Times New Roman" w:hAnsi="Times New Roman"/>
          <w:b/>
          <w:bCs/>
          <w:color w:val="111111"/>
          <w:sz w:val="28"/>
          <w:szCs w:val="28"/>
        </w:rPr>
        <w:t>родителями</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активизация и обогащение воспитательных и образовательных умений </w:t>
      </w:r>
      <w:r w:rsidRPr="00D450FA">
        <w:rPr>
          <w:rFonts w:ascii="Times New Roman" w:eastAsia="Times New Roman" w:hAnsi="Times New Roman"/>
          <w:b/>
          <w:bCs/>
          <w:color w:val="111111"/>
          <w:sz w:val="28"/>
          <w:szCs w:val="28"/>
        </w:rPr>
        <w:t>родителей</w:t>
      </w:r>
      <w:r w:rsidRPr="00D450FA">
        <w:rPr>
          <w:rFonts w:ascii="Times New Roman" w:eastAsia="Times New Roman" w:hAnsi="Times New Roman"/>
          <w:color w:val="111111"/>
          <w:sz w:val="28"/>
          <w:szCs w:val="28"/>
        </w:rPr>
        <w:t>;</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реализация единого подхода к воспитанию и обучению детей в семье и детском саду на основе ФГОС.</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u w:val="single"/>
          <w:bdr w:val="none" w:sz="0" w:space="0" w:color="auto" w:frame="1"/>
        </w:rPr>
        <w:t>Предполагаемый результат</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обогащение опыта межличностного общения в системе </w:t>
      </w:r>
      <w:r w:rsidRPr="00D450FA">
        <w:rPr>
          <w:rFonts w:ascii="Times New Roman" w:eastAsia="Times New Roman" w:hAnsi="Times New Roman"/>
          <w:i/>
          <w:iCs/>
          <w:color w:val="111111"/>
          <w:sz w:val="28"/>
          <w:szCs w:val="28"/>
          <w:bdr w:val="none" w:sz="0" w:space="0" w:color="auto" w:frame="1"/>
        </w:rPr>
        <w:t>«</w:t>
      </w:r>
      <w:r w:rsidRPr="00D450FA">
        <w:rPr>
          <w:rFonts w:ascii="Times New Roman" w:eastAsia="Times New Roman" w:hAnsi="Times New Roman"/>
          <w:b/>
          <w:bCs/>
          <w:i/>
          <w:iCs/>
          <w:color w:val="111111"/>
          <w:sz w:val="28"/>
          <w:szCs w:val="28"/>
        </w:rPr>
        <w:t>родитель-воспитатель</w:t>
      </w:r>
      <w:r w:rsidRPr="00D450FA">
        <w:rPr>
          <w:rFonts w:ascii="Times New Roman" w:eastAsia="Times New Roman" w:hAnsi="Times New Roman"/>
          <w:i/>
          <w:iCs/>
          <w:color w:val="111111"/>
          <w:sz w:val="28"/>
          <w:szCs w:val="28"/>
          <w:bdr w:val="none" w:sz="0" w:space="0" w:color="auto" w:frame="1"/>
        </w:rPr>
        <w:t>»</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продуктивное творческое взаимодействие педагогов и </w:t>
      </w:r>
      <w:r w:rsidRPr="00D450FA">
        <w:rPr>
          <w:rFonts w:ascii="Times New Roman" w:eastAsia="Times New Roman" w:hAnsi="Times New Roman"/>
          <w:b/>
          <w:bCs/>
          <w:color w:val="111111"/>
          <w:sz w:val="28"/>
          <w:szCs w:val="28"/>
        </w:rPr>
        <w:t>родителей</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повышение педагогической грамотности </w:t>
      </w:r>
      <w:r w:rsidRPr="00D450FA">
        <w:rPr>
          <w:rFonts w:ascii="Times New Roman" w:eastAsia="Times New Roman" w:hAnsi="Times New Roman"/>
          <w:b/>
          <w:bCs/>
          <w:color w:val="111111"/>
          <w:sz w:val="28"/>
          <w:szCs w:val="28"/>
        </w:rPr>
        <w:t>родителей</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u w:val="single"/>
          <w:bdr w:val="none" w:sz="0" w:space="0" w:color="auto" w:frame="1"/>
        </w:rPr>
        <w:t>Оборудование</w:t>
      </w:r>
      <w:r w:rsidRPr="00D450FA">
        <w:rPr>
          <w:rFonts w:ascii="Times New Roman" w:eastAsia="Times New Roman" w:hAnsi="Times New Roman"/>
          <w:color w:val="111111"/>
          <w:sz w:val="28"/>
          <w:szCs w:val="28"/>
        </w:rPr>
        <w:t>: Буклеты по </w:t>
      </w:r>
      <w:r w:rsidRPr="00D450FA">
        <w:rPr>
          <w:rFonts w:ascii="Times New Roman" w:eastAsia="Times New Roman" w:hAnsi="Times New Roman"/>
          <w:b/>
          <w:bCs/>
          <w:color w:val="111111"/>
          <w:sz w:val="28"/>
          <w:szCs w:val="28"/>
        </w:rPr>
        <w:t>темам </w:t>
      </w:r>
      <w:r w:rsidRPr="00D450FA">
        <w:rPr>
          <w:rFonts w:ascii="Times New Roman" w:eastAsia="Times New Roman" w:hAnsi="Times New Roman"/>
          <w:i/>
          <w:iCs/>
          <w:color w:val="111111"/>
          <w:sz w:val="28"/>
          <w:szCs w:val="28"/>
          <w:bdr w:val="none" w:sz="0" w:space="0" w:color="auto" w:frame="1"/>
        </w:rPr>
        <w:t>«Что должен знать </w:t>
      </w:r>
      <w:r w:rsidRPr="00D450FA">
        <w:rPr>
          <w:rFonts w:ascii="Times New Roman" w:eastAsia="Times New Roman" w:hAnsi="Times New Roman"/>
          <w:b/>
          <w:bCs/>
          <w:i/>
          <w:iCs/>
          <w:color w:val="111111"/>
          <w:sz w:val="28"/>
          <w:szCs w:val="28"/>
        </w:rPr>
        <w:t>ребёнок на пятом году жизни</w:t>
      </w:r>
      <w:r w:rsidRPr="00D450FA">
        <w:rPr>
          <w:rFonts w:ascii="Times New Roman" w:eastAsia="Times New Roman" w:hAnsi="Times New Roman"/>
          <w:i/>
          <w:iCs/>
          <w:color w:val="111111"/>
          <w:sz w:val="28"/>
          <w:szCs w:val="28"/>
          <w:bdr w:val="none" w:sz="0" w:space="0" w:color="auto" w:frame="1"/>
        </w:rPr>
        <w:t>»</w:t>
      </w:r>
      <w:r w:rsidRPr="00D450FA">
        <w:rPr>
          <w:rFonts w:ascii="Times New Roman" w:eastAsia="Times New Roman" w:hAnsi="Times New Roman"/>
          <w:color w:val="111111"/>
          <w:sz w:val="28"/>
          <w:szCs w:val="28"/>
        </w:rPr>
        <w:t>. Памятки по ОБЖ и ПДД.</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u w:val="single"/>
          <w:bdr w:val="none" w:sz="0" w:space="0" w:color="auto" w:frame="1"/>
        </w:rPr>
        <w:t>Предварительная работа</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Объявление о </w:t>
      </w:r>
      <w:r w:rsidRPr="00D450FA">
        <w:rPr>
          <w:rFonts w:ascii="Times New Roman" w:eastAsia="Times New Roman" w:hAnsi="Times New Roman"/>
          <w:b/>
          <w:bCs/>
          <w:color w:val="111111"/>
          <w:sz w:val="28"/>
          <w:szCs w:val="28"/>
        </w:rPr>
        <w:t>собрании</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i/>
          <w:iCs/>
          <w:color w:val="111111"/>
          <w:sz w:val="28"/>
          <w:szCs w:val="28"/>
          <w:bdr w:val="none" w:sz="0" w:space="0" w:color="auto" w:frame="1"/>
        </w:rPr>
        <w:t>«Шкатулка вопросов»</w:t>
      </w:r>
      <w:r w:rsidRPr="00D450FA">
        <w:rPr>
          <w:rFonts w:ascii="Times New Roman" w:eastAsia="Times New Roman" w:hAnsi="Times New Roman"/>
          <w:color w:val="111111"/>
          <w:sz w:val="28"/>
          <w:szCs w:val="28"/>
        </w:rPr>
        <w:t>: предложение </w:t>
      </w:r>
      <w:r w:rsidRPr="00D450FA">
        <w:rPr>
          <w:rFonts w:ascii="Times New Roman" w:eastAsia="Times New Roman" w:hAnsi="Times New Roman"/>
          <w:b/>
          <w:bCs/>
          <w:color w:val="111111"/>
          <w:sz w:val="28"/>
          <w:szCs w:val="28"/>
        </w:rPr>
        <w:t>родителям вопросы</w:t>
      </w:r>
      <w:r w:rsidRPr="00D450FA">
        <w:rPr>
          <w:rFonts w:ascii="Times New Roman" w:eastAsia="Times New Roman" w:hAnsi="Times New Roman"/>
          <w:color w:val="111111"/>
          <w:sz w:val="28"/>
          <w:szCs w:val="28"/>
        </w:rPr>
        <w:t xml:space="preserve">, которые их особенно интересуют и </w:t>
      </w:r>
      <w:proofErr w:type="gramStart"/>
      <w:r w:rsidRPr="00D450FA">
        <w:rPr>
          <w:rFonts w:ascii="Times New Roman" w:eastAsia="Times New Roman" w:hAnsi="Times New Roman"/>
          <w:color w:val="111111"/>
          <w:sz w:val="28"/>
          <w:szCs w:val="28"/>
        </w:rPr>
        <w:t>ответы</w:t>
      </w:r>
      <w:proofErr w:type="gramEnd"/>
      <w:r w:rsidRPr="00D450FA">
        <w:rPr>
          <w:rFonts w:ascii="Times New Roman" w:eastAsia="Times New Roman" w:hAnsi="Times New Roman"/>
          <w:color w:val="111111"/>
          <w:sz w:val="28"/>
          <w:szCs w:val="28"/>
        </w:rPr>
        <w:t xml:space="preserve"> на которые они хотели бы услышать на </w:t>
      </w:r>
      <w:r w:rsidRPr="00D450FA">
        <w:rPr>
          <w:rFonts w:ascii="Times New Roman" w:eastAsia="Times New Roman" w:hAnsi="Times New Roman"/>
          <w:b/>
          <w:bCs/>
          <w:color w:val="111111"/>
          <w:sz w:val="28"/>
          <w:szCs w:val="28"/>
        </w:rPr>
        <w:t>собрании</w:t>
      </w:r>
      <w:r w:rsidRPr="00D450FA">
        <w:rPr>
          <w:rFonts w:ascii="Times New Roman" w:eastAsia="Times New Roman" w:hAnsi="Times New Roman"/>
          <w:color w:val="111111"/>
          <w:sz w:val="28"/>
          <w:szCs w:val="28"/>
        </w:rPr>
        <w:t>, записать на отдельном листе и положить в специальный закрытый ящик в </w:t>
      </w:r>
      <w:r w:rsidRPr="00D450FA">
        <w:rPr>
          <w:rFonts w:ascii="Times New Roman" w:eastAsia="Times New Roman" w:hAnsi="Times New Roman"/>
          <w:b/>
          <w:bCs/>
          <w:color w:val="111111"/>
          <w:sz w:val="28"/>
          <w:szCs w:val="28"/>
        </w:rPr>
        <w:t>родительском уголке</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Повестка </w:t>
      </w:r>
      <w:r w:rsidRPr="00D450FA">
        <w:rPr>
          <w:rFonts w:ascii="Times New Roman" w:eastAsia="Times New Roman" w:hAnsi="Times New Roman"/>
          <w:b/>
          <w:bCs/>
          <w:color w:val="111111"/>
          <w:sz w:val="28"/>
          <w:szCs w:val="28"/>
        </w:rPr>
        <w:t>собрания</w:t>
      </w:r>
      <w:r w:rsidRPr="00D450FA">
        <w:rPr>
          <w:rFonts w:ascii="Times New Roman" w:eastAsia="Times New Roman" w:hAnsi="Times New Roman"/>
          <w:color w:val="111111"/>
          <w:sz w:val="28"/>
          <w:szCs w:val="28"/>
        </w:rPr>
        <w:t>:</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1. Основные направления воспитательно-образовательного процесса на учебный год.</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2. Выбор </w:t>
      </w:r>
      <w:r w:rsidRPr="00D450FA">
        <w:rPr>
          <w:rFonts w:ascii="Times New Roman" w:eastAsia="Times New Roman" w:hAnsi="Times New Roman"/>
          <w:b/>
          <w:bCs/>
          <w:color w:val="111111"/>
          <w:sz w:val="28"/>
          <w:szCs w:val="28"/>
        </w:rPr>
        <w:t>Родительского комитета</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3. Стратегия сотрудничества </w:t>
      </w:r>
      <w:r w:rsidRPr="00D450FA">
        <w:rPr>
          <w:rFonts w:ascii="Times New Roman" w:eastAsia="Times New Roman" w:hAnsi="Times New Roman"/>
          <w:b/>
          <w:bCs/>
          <w:color w:val="111111"/>
          <w:sz w:val="28"/>
          <w:szCs w:val="28"/>
        </w:rPr>
        <w:t>родителей</w:t>
      </w:r>
      <w:r w:rsidRPr="00D450FA">
        <w:rPr>
          <w:rFonts w:ascii="Times New Roman" w:eastAsia="Times New Roman" w:hAnsi="Times New Roman"/>
          <w:color w:val="111111"/>
          <w:sz w:val="28"/>
          <w:szCs w:val="28"/>
        </w:rPr>
        <w:t> и воспитателей на первое полугодие учебного года.</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4. </w:t>
      </w:r>
      <w:r w:rsidRPr="00D450FA">
        <w:rPr>
          <w:rFonts w:ascii="Times New Roman" w:eastAsia="Times New Roman" w:hAnsi="Times New Roman"/>
          <w:i/>
          <w:iCs/>
          <w:color w:val="111111"/>
          <w:sz w:val="28"/>
          <w:szCs w:val="28"/>
          <w:bdr w:val="none" w:sz="0" w:space="0" w:color="auto" w:frame="1"/>
        </w:rPr>
        <w:t>«Безопасность наших детей»</w:t>
      </w:r>
      <w:r w:rsidRPr="00D450FA">
        <w:rPr>
          <w:rFonts w:ascii="Times New Roman" w:eastAsia="Times New Roman" w:hAnsi="Times New Roman"/>
          <w:color w:val="111111"/>
          <w:sz w:val="28"/>
          <w:szCs w:val="28"/>
        </w:rPr>
        <w:t> </w:t>
      </w:r>
      <w:r w:rsidRPr="00D450FA">
        <w:rPr>
          <w:rFonts w:ascii="Times New Roman" w:eastAsia="Times New Roman" w:hAnsi="Times New Roman"/>
          <w:i/>
          <w:iCs/>
          <w:color w:val="111111"/>
          <w:sz w:val="28"/>
          <w:szCs w:val="28"/>
          <w:bdr w:val="none" w:sz="0" w:space="0" w:color="auto" w:frame="1"/>
        </w:rPr>
        <w:t>(памятка по ОБЖ, ПДД)</w:t>
      </w:r>
    </w:p>
    <w:p w:rsidR="00D450FA" w:rsidRPr="00D450FA" w:rsidRDefault="00D450FA" w:rsidP="00D450FA">
      <w:pPr>
        <w:spacing w:after="0" w:line="240" w:lineRule="auto"/>
        <w:jc w:val="both"/>
        <w:outlineLvl w:val="1"/>
        <w:rPr>
          <w:rFonts w:ascii="Times New Roman" w:eastAsia="Times New Roman" w:hAnsi="Times New Roman"/>
          <w:color w:val="83A629"/>
          <w:sz w:val="28"/>
          <w:szCs w:val="28"/>
        </w:rPr>
      </w:pPr>
      <w:r w:rsidRPr="00D450FA">
        <w:rPr>
          <w:rFonts w:ascii="Times New Roman" w:eastAsia="Times New Roman" w:hAnsi="Times New Roman"/>
          <w:color w:val="83A629"/>
          <w:sz w:val="28"/>
          <w:szCs w:val="28"/>
        </w:rPr>
        <w:t>Ход собрания:</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Добрый вечер. В начале </w:t>
      </w:r>
      <w:r w:rsidRPr="00D450FA">
        <w:rPr>
          <w:rFonts w:ascii="Times New Roman" w:eastAsia="Times New Roman" w:hAnsi="Times New Roman"/>
          <w:b/>
          <w:bCs/>
          <w:color w:val="111111"/>
          <w:sz w:val="28"/>
          <w:szCs w:val="28"/>
        </w:rPr>
        <w:t>собрания благодарим родителей за присутствие на собрании</w:t>
      </w:r>
      <w:r w:rsidRPr="00D450FA">
        <w:rPr>
          <w:rFonts w:ascii="Times New Roman" w:eastAsia="Times New Roman" w:hAnsi="Times New Roman"/>
          <w:color w:val="111111"/>
          <w:sz w:val="28"/>
          <w:szCs w:val="28"/>
        </w:rPr>
        <w:t>. Вы привели своих детей в детский сад и у нас с Вами одна общая цель, сделать их пребывание в детском саду комфортным, интересным и безопасным. Вспомните басню Крылова </w:t>
      </w:r>
      <w:r w:rsidRPr="00D450FA">
        <w:rPr>
          <w:rFonts w:ascii="Times New Roman" w:eastAsia="Times New Roman" w:hAnsi="Times New Roman"/>
          <w:i/>
          <w:iCs/>
          <w:color w:val="111111"/>
          <w:sz w:val="28"/>
          <w:szCs w:val="28"/>
          <w:bdr w:val="none" w:sz="0" w:space="0" w:color="auto" w:frame="1"/>
        </w:rPr>
        <w:t>«Лебедь, рак и щука»</w:t>
      </w:r>
      <w:r w:rsidRPr="00D450FA">
        <w:rPr>
          <w:rFonts w:ascii="Times New Roman" w:eastAsia="Times New Roman" w:hAnsi="Times New Roman"/>
          <w:color w:val="111111"/>
          <w:sz w:val="28"/>
          <w:szCs w:val="28"/>
        </w:rPr>
        <w:t> где </w:t>
      </w:r>
      <w:r w:rsidRPr="00D450FA">
        <w:rPr>
          <w:rFonts w:ascii="Times New Roman" w:eastAsia="Times New Roman" w:hAnsi="Times New Roman"/>
          <w:color w:val="111111"/>
          <w:sz w:val="28"/>
          <w:szCs w:val="28"/>
          <w:u w:val="single"/>
          <w:bdr w:val="none" w:sz="0" w:space="0" w:color="auto" w:frame="1"/>
        </w:rPr>
        <w:t>говорится</w:t>
      </w:r>
      <w:r w:rsidRPr="00D450FA">
        <w:rPr>
          <w:rFonts w:ascii="Times New Roman" w:eastAsia="Times New Roman" w:hAnsi="Times New Roman"/>
          <w:color w:val="111111"/>
          <w:sz w:val="28"/>
          <w:szCs w:val="28"/>
        </w:rPr>
        <w:t>: «Когда в товарищах согласия нет, на лад их дело не пойдет, выйдет у него не дело, только мука!» Что из этого следует? Правильно, нам с Вами нужно объединить усилия для того, чтобы детям было интересно и комфортно в детском саду и здесь очень важно наличие взаимопонимания и поддержки.</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lastRenderedPageBreak/>
        <w:t>Каждый ребенок развивается по-разному, у каждого свой путь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(Описание возрастных особенностей можно найти в образовательной программе, по которой работает дошкольное учреждение).</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Возраст 4—5 лет справедливо называют </w:t>
      </w:r>
      <w:r w:rsidRPr="00D450FA">
        <w:rPr>
          <w:rFonts w:ascii="Times New Roman" w:eastAsia="Times New Roman" w:hAnsi="Times New Roman"/>
          <w:b/>
          <w:bCs/>
          <w:color w:val="111111"/>
          <w:sz w:val="28"/>
          <w:szCs w:val="28"/>
        </w:rPr>
        <w:t>средним дошкольным</w:t>
      </w:r>
      <w:r w:rsidRPr="00D450FA">
        <w:rPr>
          <w:rFonts w:ascii="Times New Roman" w:eastAsia="Times New Roman" w:hAnsi="Times New Roman"/>
          <w:color w:val="111111"/>
          <w:sz w:val="28"/>
          <w:szCs w:val="28"/>
        </w:rPr>
        <w:t>. Ближе к пяти годам у детей начинают проявляться черты, свойственные дошкольникам старшего </w:t>
      </w:r>
      <w:r w:rsidRPr="00D450FA">
        <w:rPr>
          <w:rFonts w:ascii="Times New Roman" w:eastAsia="Times New Roman" w:hAnsi="Times New Roman"/>
          <w:color w:val="111111"/>
          <w:sz w:val="28"/>
          <w:szCs w:val="28"/>
          <w:u w:val="single"/>
          <w:bdr w:val="none" w:sz="0" w:space="0" w:color="auto" w:frame="1"/>
        </w:rPr>
        <w:t>возраста</w:t>
      </w:r>
      <w:r w:rsidRPr="00D450FA">
        <w:rPr>
          <w:rFonts w:ascii="Times New Roman" w:eastAsia="Times New Roman" w:hAnsi="Times New Roman"/>
          <w:color w:val="111111"/>
          <w:sz w:val="28"/>
          <w:szCs w:val="28"/>
        </w:rPr>
        <w:t>: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1. Для того чтобы ваш ребенок легче адаптировался в детском саду, привык к воспитателю, новым условиям жизни, режиму дня, нам необходимы ваша поддержка.</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2. Для начала постарайтесь выполнять несколько простых </w:t>
      </w:r>
      <w:r w:rsidRPr="00D450FA">
        <w:rPr>
          <w:rFonts w:ascii="Times New Roman" w:eastAsia="Times New Roman" w:hAnsi="Times New Roman"/>
          <w:color w:val="111111"/>
          <w:sz w:val="28"/>
          <w:szCs w:val="28"/>
          <w:u w:val="single"/>
          <w:bdr w:val="none" w:sz="0" w:space="0" w:color="auto" w:frame="1"/>
        </w:rPr>
        <w:t>правил</w:t>
      </w:r>
      <w:r w:rsidRPr="00D450FA">
        <w:rPr>
          <w:rFonts w:ascii="Times New Roman" w:eastAsia="Times New Roman" w:hAnsi="Times New Roman"/>
          <w:color w:val="111111"/>
          <w:sz w:val="28"/>
          <w:szCs w:val="28"/>
        </w:rPr>
        <w:t>:</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3. - Старайтесь не опаздывать и приводить ребенка в детский сад в одно и то же время.</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4. - К воспитателям обращайтесь по имени-отчеству.</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5. - Внимательно и спокойно относиться к ребенку дома в период адаптации.</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6. - Вовремя укладывайте ребенка спать вечером.</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7. - Выбирайте одежду для детского сада по размеру </w:t>
      </w:r>
      <w:r w:rsidRPr="00D450FA">
        <w:rPr>
          <w:rFonts w:ascii="Times New Roman" w:eastAsia="Times New Roman" w:hAnsi="Times New Roman"/>
          <w:color w:val="111111"/>
          <w:sz w:val="28"/>
          <w:szCs w:val="28"/>
          <w:u w:val="single"/>
          <w:bdr w:val="none" w:sz="0" w:space="0" w:color="auto" w:frame="1"/>
        </w:rPr>
        <w:t>ребенка</w:t>
      </w:r>
      <w:r w:rsidRPr="00D450FA">
        <w:rPr>
          <w:rFonts w:ascii="Times New Roman" w:eastAsia="Times New Roman" w:hAnsi="Times New Roman"/>
          <w:color w:val="111111"/>
          <w:sz w:val="28"/>
          <w:szCs w:val="28"/>
        </w:rPr>
        <w:t xml:space="preserve">: не сковывающую движений и удобную. Завязки и застежки должны быть такими, чтобы ребенок мог самостоятельно себя обслужить. Обувь должна быть легкой, соответствовать размеру ребенка и легко застегиваться. Носовой платок необходим </w:t>
      </w:r>
      <w:proofErr w:type="gramStart"/>
      <w:r w:rsidRPr="00D450FA">
        <w:rPr>
          <w:rFonts w:ascii="Times New Roman" w:eastAsia="Times New Roman" w:hAnsi="Times New Roman"/>
          <w:color w:val="111111"/>
          <w:sz w:val="28"/>
          <w:szCs w:val="28"/>
        </w:rPr>
        <w:t>ребенку</w:t>
      </w:r>
      <w:proofErr w:type="gramEnd"/>
      <w:r w:rsidRPr="00D450FA">
        <w:rPr>
          <w:rFonts w:ascii="Times New Roman" w:eastAsia="Times New Roman" w:hAnsi="Times New Roman"/>
          <w:color w:val="111111"/>
          <w:sz w:val="28"/>
          <w:szCs w:val="28"/>
        </w:rPr>
        <w:t xml:space="preserve"> как в помещении, так и на прогулке.</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xml:space="preserve">8. - Проверяйте содержимое карманов одежды ребенка на наличие опасных предметов. Запрещается приносить в детский сад острые, стеклянные </w:t>
      </w:r>
      <w:r w:rsidRPr="00D450FA">
        <w:rPr>
          <w:rFonts w:ascii="Times New Roman" w:eastAsia="Times New Roman" w:hAnsi="Times New Roman"/>
          <w:color w:val="111111"/>
          <w:sz w:val="28"/>
          <w:szCs w:val="28"/>
        </w:rPr>
        <w:lastRenderedPageBreak/>
        <w:t>предметы, а также мелкие бусинки, пуговицы, жевательные резинки, таблетки.</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9. - Не рекомендуется надевать на ребенка дорогие ювелирные украшения. Хочу напомнить, что в случае потери воспитатель не несет за них материальной ответственности.</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10. - Не рекомендуется обсуждать при ребенке дома свои опасения, претензии и переживания по поводу детского сада. Но обязательно поделитесь ими с воспитателем.</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11. - Главным для успешной адаптации являются ваш положительный настрой и соблюдение режима дня приближенного к режиму детского сада.</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Ознакомление </w:t>
      </w:r>
      <w:r w:rsidRPr="00D450FA">
        <w:rPr>
          <w:rFonts w:ascii="Times New Roman" w:eastAsia="Times New Roman" w:hAnsi="Times New Roman"/>
          <w:b/>
          <w:bCs/>
          <w:color w:val="111111"/>
          <w:sz w:val="28"/>
          <w:szCs w:val="28"/>
        </w:rPr>
        <w:t>родителей</w:t>
      </w:r>
      <w:r w:rsidRPr="00D450FA">
        <w:rPr>
          <w:rFonts w:ascii="Times New Roman" w:eastAsia="Times New Roman" w:hAnsi="Times New Roman"/>
          <w:color w:val="111111"/>
          <w:sz w:val="28"/>
          <w:szCs w:val="28"/>
        </w:rPr>
        <w:t> с программой на предстоящий учебный год.</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Сетка занятий представлена вашему вниманию на информационном стенде.</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На </w:t>
      </w:r>
      <w:r w:rsidRPr="00D450FA">
        <w:rPr>
          <w:rFonts w:ascii="Times New Roman" w:eastAsia="Times New Roman" w:hAnsi="Times New Roman"/>
          <w:b/>
          <w:bCs/>
          <w:color w:val="111111"/>
          <w:sz w:val="28"/>
          <w:szCs w:val="28"/>
        </w:rPr>
        <w:t>математике</w:t>
      </w:r>
      <w:r w:rsidRPr="00D450FA">
        <w:rPr>
          <w:rFonts w:ascii="Times New Roman" w:eastAsia="Times New Roman" w:hAnsi="Times New Roman"/>
          <w:color w:val="111111"/>
          <w:sz w:val="28"/>
          <w:szCs w:val="28"/>
        </w:rPr>
        <w:t> мы продолжим закреплять полученные ранее знания о геометрических фигурах, продолжим изучение числового ряда, будем решать логические задачи и многое другое.</w:t>
      </w:r>
    </w:p>
    <w:p w:rsidR="00D450FA" w:rsidRPr="00D450FA" w:rsidRDefault="00D450FA" w:rsidP="00D450FA">
      <w:pPr>
        <w:spacing w:after="0" w:line="240" w:lineRule="auto"/>
        <w:jc w:val="both"/>
        <w:rPr>
          <w:rFonts w:ascii="Times New Roman" w:eastAsia="Times New Roman" w:hAnsi="Times New Roman"/>
          <w:color w:val="111111"/>
          <w:sz w:val="28"/>
          <w:szCs w:val="28"/>
        </w:rPr>
      </w:pPr>
      <w:proofErr w:type="gramStart"/>
      <w:r w:rsidRPr="00D450FA">
        <w:rPr>
          <w:rFonts w:ascii="Times New Roman" w:eastAsia="Times New Roman" w:hAnsi="Times New Roman"/>
          <w:color w:val="111111"/>
          <w:sz w:val="28"/>
          <w:szCs w:val="28"/>
        </w:rPr>
        <w:t>По ознакомлению с окружающим миром – расскажем детям о предметах, их признаках и материалах, из которых они изготовлены; об общественном транспорте; о правилах дорожного движения; о родном городе </w:t>
      </w:r>
      <w:r w:rsidRPr="00D450FA">
        <w:rPr>
          <w:rFonts w:ascii="Times New Roman" w:eastAsia="Times New Roman" w:hAnsi="Times New Roman"/>
          <w:i/>
          <w:iCs/>
          <w:color w:val="111111"/>
          <w:sz w:val="28"/>
          <w:szCs w:val="28"/>
          <w:bdr w:val="none" w:sz="0" w:space="0" w:color="auto" w:frame="1"/>
        </w:rPr>
        <w:t>(название города, домашний адрес)</w:t>
      </w:r>
      <w:r w:rsidRPr="00D450FA">
        <w:rPr>
          <w:rFonts w:ascii="Times New Roman" w:eastAsia="Times New Roman" w:hAnsi="Times New Roman"/>
          <w:color w:val="111111"/>
          <w:sz w:val="28"/>
          <w:szCs w:val="28"/>
        </w:rPr>
        <w:t>; познакомим с комнатными растениями, деревьями, фруктами, ягодами, грибами, птицами, насекомыми, дикими и домашними животным, птицами; последовательностью времен года.</w:t>
      </w:r>
      <w:proofErr w:type="gramEnd"/>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На занятиях по развитию речи будем учиться называть слова, начинающиеся на определенный звук; согласовывать слова в предложении; описывать предметы и игрушки; рассказывать по картине; составлять небольшие рассказы. Большой объем для заучивания.</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xml:space="preserve">Очень трудной задачей будет для нас научиться </w:t>
      </w:r>
      <w:proofErr w:type="gramStart"/>
      <w:r w:rsidRPr="00D450FA">
        <w:rPr>
          <w:rFonts w:ascii="Times New Roman" w:eastAsia="Times New Roman" w:hAnsi="Times New Roman"/>
          <w:color w:val="111111"/>
          <w:sz w:val="28"/>
          <w:szCs w:val="28"/>
        </w:rPr>
        <w:t>правильно</w:t>
      </w:r>
      <w:proofErr w:type="gramEnd"/>
      <w:r w:rsidRPr="00D450FA">
        <w:rPr>
          <w:rFonts w:ascii="Times New Roman" w:eastAsia="Times New Roman" w:hAnsi="Times New Roman"/>
          <w:color w:val="111111"/>
          <w:sz w:val="28"/>
          <w:szCs w:val="28"/>
        </w:rPr>
        <w:t xml:space="preserve"> держать ножницы и пользовать ими. Сначала будем резать по прямой, а затем вырезать круг из квадрата и т. д.</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3. Культура общения и навыки самообслуживания детей.</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В течени</w:t>
      </w:r>
      <w:proofErr w:type="gramStart"/>
      <w:r w:rsidRPr="00D450FA">
        <w:rPr>
          <w:rFonts w:ascii="Times New Roman" w:eastAsia="Times New Roman" w:hAnsi="Times New Roman"/>
          <w:color w:val="111111"/>
          <w:sz w:val="28"/>
          <w:szCs w:val="28"/>
        </w:rPr>
        <w:t>и</w:t>
      </w:r>
      <w:proofErr w:type="gramEnd"/>
      <w:r w:rsidRPr="00D450FA">
        <w:rPr>
          <w:rFonts w:ascii="Times New Roman" w:eastAsia="Times New Roman" w:hAnsi="Times New Roman"/>
          <w:color w:val="111111"/>
          <w:sz w:val="28"/>
          <w:szCs w:val="28"/>
        </w:rPr>
        <w:t xml:space="preserve"> года мы будем проводить большую работу по культуре общения, поведения и совершенствованию навыков самообслуживания.</w:t>
      </w:r>
    </w:p>
    <w:p w:rsidR="00D450FA" w:rsidRPr="00D450FA" w:rsidRDefault="00D450FA" w:rsidP="00D450FA">
      <w:pPr>
        <w:spacing w:after="0" w:line="240" w:lineRule="auto"/>
        <w:jc w:val="both"/>
        <w:rPr>
          <w:rFonts w:ascii="Times New Roman" w:eastAsia="Times New Roman" w:hAnsi="Times New Roman"/>
          <w:color w:val="111111"/>
          <w:sz w:val="28"/>
          <w:szCs w:val="28"/>
        </w:rPr>
      </w:pPr>
      <w:proofErr w:type="gramStart"/>
      <w:r w:rsidRPr="00D450FA">
        <w:rPr>
          <w:rFonts w:ascii="Times New Roman" w:eastAsia="Times New Roman" w:hAnsi="Times New Roman"/>
          <w:color w:val="111111"/>
          <w:sz w:val="28"/>
          <w:szCs w:val="28"/>
        </w:rPr>
        <w:t>Много лет создавались</w:t>
      </w:r>
      <w:proofErr w:type="gramEnd"/>
      <w:r w:rsidRPr="00D450FA">
        <w:rPr>
          <w:rFonts w:ascii="Times New Roman" w:eastAsia="Times New Roman" w:hAnsi="Times New Roman"/>
          <w:color w:val="111111"/>
          <w:sz w:val="28"/>
          <w:szCs w:val="28"/>
        </w:rPr>
        <w:t xml:space="preserve"> людьми правила поведения, этикета, цель которых была, кроме нравственных </w:t>
      </w:r>
      <w:r w:rsidRPr="00D450FA">
        <w:rPr>
          <w:rFonts w:ascii="Times New Roman" w:eastAsia="Times New Roman" w:hAnsi="Times New Roman"/>
          <w:color w:val="111111"/>
          <w:sz w:val="28"/>
          <w:szCs w:val="28"/>
          <w:u w:val="single"/>
          <w:bdr w:val="none" w:sz="0" w:space="0" w:color="auto" w:frame="1"/>
        </w:rPr>
        <w:t>качеств</w:t>
      </w:r>
      <w:r w:rsidRPr="00D450FA">
        <w:rPr>
          <w:rFonts w:ascii="Times New Roman" w:eastAsia="Times New Roman" w:hAnsi="Times New Roman"/>
          <w:color w:val="111111"/>
          <w:sz w:val="28"/>
          <w:szCs w:val="28"/>
        </w:rPr>
        <w:t>: доброты, чуткости, сердечности, прививать чувство меры и красоты в манерах поведения, разговоре, приёме гостей – словом во всём, с чем мы выходим в общество. Секреты воспитания культуры поведения очень просты - это наглядный пример </w:t>
      </w:r>
      <w:r w:rsidRPr="00D450FA">
        <w:rPr>
          <w:rFonts w:ascii="Times New Roman" w:eastAsia="Times New Roman" w:hAnsi="Times New Roman"/>
          <w:b/>
          <w:bCs/>
          <w:color w:val="111111"/>
          <w:sz w:val="28"/>
          <w:szCs w:val="28"/>
        </w:rPr>
        <w:t>родителей и педагогов</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i/>
          <w:iCs/>
          <w:color w:val="111111"/>
          <w:sz w:val="28"/>
          <w:szCs w:val="28"/>
          <w:bdr w:val="none" w:sz="0" w:space="0" w:color="auto" w:frame="1"/>
        </w:rPr>
        <w:lastRenderedPageBreak/>
        <w:t>«Ничто не ценится так дорого и обходится так дёшево, как вежливость»</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«Вежливое слово, как добрый волшебник, дарит настроение, радует и даже лечит людей»</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u w:val="single"/>
          <w:bdr w:val="none" w:sz="0" w:space="0" w:color="auto" w:frame="1"/>
        </w:rPr>
        <w:t>Мы, взрослые, знаем</w:t>
      </w:r>
      <w:r w:rsidRPr="00D450FA">
        <w:rPr>
          <w:rFonts w:ascii="Times New Roman" w:eastAsia="Times New Roman" w:hAnsi="Times New Roman"/>
          <w:color w:val="111111"/>
          <w:sz w:val="28"/>
          <w:szCs w:val="28"/>
        </w:rPr>
        <w:t>: вежливое слово становится волшебным, когда в нём появляются лучики солнца и тепла. А как научить </w:t>
      </w:r>
      <w:r w:rsidRPr="00D450FA">
        <w:rPr>
          <w:rFonts w:ascii="Times New Roman" w:eastAsia="Times New Roman" w:hAnsi="Times New Roman"/>
          <w:b/>
          <w:bCs/>
          <w:color w:val="111111"/>
          <w:sz w:val="28"/>
          <w:szCs w:val="28"/>
        </w:rPr>
        <w:t>ребёнка</w:t>
      </w:r>
      <w:r w:rsidRPr="00D450FA">
        <w:rPr>
          <w:rFonts w:ascii="Times New Roman" w:eastAsia="Times New Roman" w:hAnsi="Times New Roman"/>
          <w:color w:val="111111"/>
          <w:sz w:val="28"/>
          <w:szCs w:val="28"/>
        </w:rPr>
        <w:t> не только говорить все волшебные слова, но и говорить их по-особому, приветливо, с улыбкой. Многократные упражнения способствуют выработке привычки осваивать определённые нормы поведения.</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xml:space="preserve">Культура общения - предусматривает выполнение ребенком норм при общении </w:t>
      </w:r>
      <w:proofErr w:type="gramStart"/>
      <w:r w:rsidRPr="00D450FA">
        <w:rPr>
          <w:rFonts w:ascii="Times New Roman" w:eastAsia="Times New Roman" w:hAnsi="Times New Roman"/>
          <w:color w:val="111111"/>
          <w:sz w:val="28"/>
          <w:szCs w:val="28"/>
        </w:rPr>
        <w:t>со</w:t>
      </w:r>
      <w:proofErr w:type="gramEnd"/>
      <w:r w:rsidRPr="00D450FA">
        <w:rPr>
          <w:rFonts w:ascii="Times New Roman" w:eastAsia="Times New Roman" w:hAnsi="Times New Roman"/>
          <w:color w:val="111111"/>
          <w:sz w:val="28"/>
          <w:szCs w:val="28"/>
        </w:rPr>
        <w:t xml:space="preserve">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Культура общения предполагает не только делать нужным образом, но и воздерживаться от неуместных в данной обстановке действий, слов. Ребенка надо учить замечать состояния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 е. поступать, руководясь чувством уважения к окружающим в сочетании с простой естественностью, как общительность.</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Мы уверены, что наши дети усвоят все правила, ибо мы – взрослые, будем для них примером для подражания.</w:t>
      </w:r>
    </w:p>
    <w:p w:rsidR="00D450FA" w:rsidRPr="00D450FA" w:rsidRDefault="00D450FA" w:rsidP="00D450FA">
      <w:pPr>
        <w:spacing w:after="0"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4. Вопросы для обсуждения </w:t>
      </w:r>
      <w:r w:rsidRPr="00D450FA">
        <w:rPr>
          <w:rFonts w:ascii="Times New Roman" w:eastAsia="Times New Roman" w:hAnsi="Times New Roman"/>
          <w:i/>
          <w:iCs/>
          <w:color w:val="111111"/>
          <w:sz w:val="28"/>
          <w:szCs w:val="28"/>
          <w:bdr w:val="none" w:sz="0" w:space="0" w:color="auto" w:frame="1"/>
        </w:rPr>
        <w:t>(дискуссия)</w:t>
      </w:r>
      <w:r w:rsidRPr="00D450FA">
        <w:rPr>
          <w:rFonts w:ascii="Times New Roman" w:eastAsia="Times New Roman" w:hAnsi="Times New Roman"/>
          <w:color w:val="111111"/>
          <w:sz w:val="28"/>
          <w:szCs w:val="28"/>
        </w:rPr>
        <w:t>.</w:t>
      </w:r>
    </w:p>
    <w:p w:rsidR="00D450FA" w:rsidRPr="00D450FA" w:rsidRDefault="00D450FA" w:rsidP="00D450FA">
      <w:pPr>
        <w:spacing w:after="0" w:line="240" w:lineRule="auto"/>
        <w:jc w:val="both"/>
        <w:rPr>
          <w:rFonts w:ascii="Times New Roman" w:eastAsia="Times New Roman" w:hAnsi="Times New Roman"/>
          <w:color w:val="111111"/>
          <w:sz w:val="28"/>
          <w:szCs w:val="28"/>
        </w:rPr>
      </w:pPr>
      <w:proofErr w:type="gramStart"/>
      <w:r w:rsidRPr="00D450FA">
        <w:rPr>
          <w:rFonts w:ascii="Times New Roman" w:eastAsia="Times New Roman" w:hAnsi="Times New Roman"/>
          <w:color w:val="111111"/>
          <w:sz w:val="28"/>
          <w:szCs w:val="28"/>
        </w:rPr>
        <w:t>• Какие привычки культурного поведения имеет ваш ребенок (передавая мяч друг другу, </w:t>
      </w:r>
      <w:r w:rsidRPr="00D450FA">
        <w:rPr>
          <w:rFonts w:ascii="Times New Roman" w:eastAsia="Times New Roman" w:hAnsi="Times New Roman"/>
          <w:b/>
          <w:bCs/>
          <w:color w:val="111111"/>
          <w:sz w:val="28"/>
          <w:szCs w:val="28"/>
        </w:rPr>
        <w:t>родители приводят примеры</w:t>
      </w:r>
      <w:r w:rsidRPr="00D450FA">
        <w:rPr>
          <w:rFonts w:ascii="Times New Roman" w:eastAsia="Times New Roman" w:hAnsi="Times New Roman"/>
          <w:color w:val="111111"/>
          <w:sz w:val="28"/>
          <w:szCs w:val="28"/>
        </w:rPr>
        <w:t>?</w:t>
      </w:r>
      <w:proofErr w:type="gramEnd"/>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Что, по-вашему, является главным в воспитании навыков культуры поведения дошкольников?</w:t>
      </w:r>
    </w:p>
    <w:p w:rsidR="00D450FA" w:rsidRPr="00D450FA" w:rsidRDefault="00D450FA" w:rsidP="00D450FA">
      <w:pPr>
        <w:spacing w:before="235" w:after="235" w:line="240" w:lineRule="auto"/>
        <w:jc w:val="both"/>
        <w:rPr>
          <w:rFonts w:ascii="Times New Roman" w:eastAsia="Times New Roman" w:hAnsi="Times New Roman"/>
          <w:color w:val="111111"/>
          <w:sz w:val="28"/>
          <w:szCs w:val="28"/>
        </w:rPr>
      </w:pPr>
      <w:r w:rsidRPr="00D450FA">
        <w:rPr>
          <w:rFonts w:ascii="Times New Roman" w:eastAsia="Times New Roman" w:hAnsi="Times New Roman"/>
          <w:color w:val="111111"/>
          <w:sz w:val="28"/>
          <w:szCs w:val="28"/>
        </w:rPr>
        <w:t>• Считаете ли Вы важной необходимостью работу по привитию детям дошкольного возраста правил и норм по культуре поведения и общения и почему?</w:t>
      </w:r>
    </w:p>
    <w:p w:rsidR="002344AD" w:rsidRDefault="002344AD"/>
    <w:sectPr w:rsidR="002344AD" w:rsidSect="00234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450FA"/>
    <w:rsid w:val="002344AD"/>
    <w:rsid w:val="002958B6"/>
    <w:rsid w:val="002B1220"/>
    <w:rsid w:val="002B7853"/>
    <w:rsid w:val="00606A3A"/>
    <w:rsid w:val="00AC2498"/>
    <w:rsid w:val="00CF0FA0"/>
    <w:rsid w:val="00D45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B6"/>
    <w:pPr>
      <w:spacing w:after="200" w:line="276" w:lineRule="auto"/>
    </w:pPr>
    <w:rPr>
      <w:sz w:val="22"/>
      <w:szCs w:val="22"/>
    </w:rPr>
  </w:style>
  <w:style w:type="paragraph" w:styleId="1">
    <w:name w:val="heading 1"/>
    <w:basedOn w:val="a"/>
    <w:next w:val="a"/>
    <w:link w:val="10"/>
    <w:uiPriority w:val="9"/>
    <w:qFormat/>
    <w:rsid w:val="002958B6"/>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2958B6"/>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unhideWhenUsed/>
    <w:qFormat/>
    <w:rsid w:val="002958B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58B6"/>
    <w:rPr>
      <w:rFonts w:ascii="Cambria" w:eastAsia="Times New Roman" w:hAnsi="Cambria" w:cs="Times New Roman"/>
      <w:b/>
      <w:bCs/>
      <w:kern w:val="32"/>
      <w:sz w:val="32"/>
      <w:szCs w:val="32"/>
    </w:rPr>
  </w:style>
  <w:style w:type="character" w:customStyle="1" w:styleId="20">
    <w:name w:val="Заголовок 2 Знак"/>
    <w:link w:val="2"/>
    <w:uiPriority w:val="9"/>
    <w:rsid w:val="002958B6"/>
    <w:rPr>
      <w:rFonts w:ascii="Times New Roman" w:eastAsia="Times New Roman" w:hAnsi="Times New Roman"/>
      <w:b/>
      <w:bCs/>
      <w:sz w:val="36"/>
      <w:szCs w:val="36"/>
    </w:rPr>
  </w:style>
  <w:style w:type="character" w:customStyle="1" w:styleId="30">
    <w:name w:val="Заголовок 3 Знак"/>
    <w:link w:val="3"/>
    <w:uiPriority w:val="9"/>
    <w:rsid w:val="002958B6"/>
    <w:rPr>
      <w:rFonts w:ascii="Cambria" w:eastAsia="Times New Roman" w:hAnsi="Cambria" w:cs="Times New Roman"/>
      <w:b/>
      <w:bCs/>
      <w:sz w:val="26"/>
      <w:szCs w:val="26"/>
    </w:rPr>
  </w:style>
  <w:style w:type="character" w:styleId="a3">
    <w:name w:val="Strong"/>
    <w:uiPriority w:val="22"/>
    <w:qFormat/>
    <w:rsid w:val="002958B6"/>
    <w:rPr>
      <w:b/>
      <w:bCs/>
    </w:rPr>
  </w:style>
  <w:style w:type="character" w:styleId="a4">
    <w:name w:val="Emphasis"/>
    <w:uiPriority w:val="20"/>
    <w:qFormat/>
    <w:rsid w:val="002958B6"/>
    <w:rPr>
      <w:i/>
      <w:iCs/>
    </w:rPr>
  </w:style>
  <w:style w:type="paragraph" w:styleId="a5">
    <w:name w:val="No Spacing"/>
    <w:uiPriority w:val="1"/>
    <w:qFormat/>
    <w:rsid w:val="002958B6"/>
    <w:rPr>
      <w:sz w:val="22"/>
      <w:szCs w:val="22"/>
      <w:lang w:eastAsia="en-US"/>
    </w:rPr>
  </w:style>
  <w:style w:type="paragraph" w:styleId="a6">
    <w:name w:val="List Paragraph"/>
    <w:basedOn w:val="a"/>
    <w:qFormat/>
    <w:rsid w:val="002958B6"/>
    <w:pPr>
      <w:ind w:left="720"/>
      <w:contextualSpacing/>
    </w:pPr>
    <w:rPr>
      <w:rFonts w:eastAsia="Times New Roman"/>
    </w:rPr>
  </w:style>
  <w:style w:type="paragraph" w:styleId="21">
    <w:name w:val="Quote"/>
    <w:basedOn w:val="a"/>
    <w:next w:val="a"/>
    <w:link w:val="22"/>
    <w:uiPriority w:val="29"/>
    <w:qFormat/>
    <w:rsid w:val="002958B6"/>
    <w:rPr>
      <w:i/>
      <w:iCs/>
      <w:color w:val="000000" w:themeColor="text1"/>
    </w:rPr>
  </w:style>
  <w:style w:type="character" w:customStyle="1" w:styleId="22">
    <w:name w:val="Цитата 2 Знак"/>
    <w:basedOn w:val="a0"/>
    <w:link w:val="21"/>
    <w:uiPriority w:val="29"/>
    <w:rsid w:val="002958B6"/>
    <w:rPr>
      <w:i/>
      <w:iCs/>
      <w:color w:val="000000" w:themeColor="text1"/>
      <w:sz w:val="22"/>
      <w:szCs w:val="22"/>
    </w:rPr>
  </w:style>
  <w:style w:type="paragraph" w:styleId="a7">
    <w:name w:val="Intense Quote"/>
    <w:basedOn w:val="a"/>
    <w:next w:val="a"/>
    <w:link w:val="a8"/>
    <w:uiPriority w:val="30"/>
    <w:qFormat/>
    <w:rsid w:val="002958B6"/>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2958B6"/>
    <w:rPr>
      <w:b/>
      <w:bCs/>
      <w:i/>
      <w:iCs/>
      <w:color w:val="4F81BD" w:themeColor="accent1"/>
      <w:sz w:val="22"/>
      <w:szCs w:val="22"/>
    </w:rPr>
  </w:style>
  <w:style w:type="character" w:styleId="a9">
    <w:name w:val="Intense Emphasis"/>
    <w:basedOn w:val="a0"/>
    <w:uiPriority w:val="21"/>
    <w:qFormat/>
    <w:rsid w:val="002958B6"/>
    <w:rPr>
      <w:b/>
      <w:bCs/>
      <w:i/>
      <w:iCs/>
      <w:color w:val="4F81BD" w:themeColor="accent1"/>
    </w:rPr>
  </w:style>
  <w:style w:type="paragraph" w:customStyle="1" w:styleId="headline">
    <w:name w:val="headline"/>
    <w:basedOn w:val="a"/>
    <w:rsid w:val="00D450FA"/>
    <w:pPr>
      <w:spacing w:before="100" w:beforeAutospacing="1" w:after="100" w:afterAutospacing="1" w:line="240" w:lineRule="auto"/>
    </w:pPr>
    <w:rPr>
      <w:rFonts w:ascii="Times New Roman" w:eastAsia="Times New Roman" w:hAnsi="Times New Roman"/>
      <w:sz w:val="24"/>
      <w:szCs w:val="24"/>
    </w:rPr>
  </w:style>
  <w:style w:type="paragraph" w:styleId="aa">
    <w:name w:val="Normal (Web)"/>
    <w:basedOn w:val="a"/>
    <w:uiPriority w:val="99"/>
    <w:semiHidden/>
    <w:unhideWhenUsed/>
    <w:rsid w:val="00D450F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40685397">
      <w:bodyDiv w:val="1"/>
      <w:marLeft w:val="0"/>
      <w:marRight w:val="0"/>
      <w:marTop w:val="0"/>
      <w:marBottom w:val="0"/>
      <w:divBdr>
        <w:top w:val="none" w:sz="0" w:space="0" w:color="auto"/>
        <w:left w:val="none" w:sz="0" w:space="0" w:color="auto"/>
        <w:bottom w:val="none" w:sz="0" w:space="0" w:color="auto"/>
        <w:right w:val="none" w:sz="0" w:space="0" w:color="auto"/>
      </w:divBdr>
      <w:divsChild>
        <w:div w:id="206151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2017-09-17T14:41:00Z</cp:lastPrinted>
  <dcterms:created xsi:type="dcterms:W3CDTF">2017-09-17T14:30:00Z</dcterms:created>
  <dcterms:modified xsi:type="dcterms:W3CDTF">2017-09-17T14:42:00Z</dcterms:modified>
</cp:coreProperties>
</file>