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846B5" w:rsidRDefault="000372B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688960" behindDoc="0" locked="0" layoutInCell="0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557530</wp:posOffset>
                </wp:positionV>
                <wp:extent cx="3324225" cy="2714625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7146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0372BE" w:rsidRPr="000372BE" w:rsidRDefault="000372BE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 w:rsidRPr="000372BE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Маркер игрового пространства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7.2pt;margin-top:43.9pt;width:261.75pt;height:213.75pt;z-index:251688960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" o:allowincell="f" filled="f" stroked="f">
                <v:textbox>
                  <w:txbxContent>
                    <w:p w:rsidR="000372BE" w:rsidRPr="000372BE" w:rsidRDefault="000372BE">
                      <w:pPr>
                        <w:pBdr>
                          <w:left w:val="single" w:sz="12" w:space="9" w:color="5B9BD5" w:themeColor="accent1"/>
                        </w:pBdr>
                        <w:rPr>
                          <w:b/>
                          <w:color w:val="385623" w:themeColor="accent6" w:themeShade="80"/>
                          <w:sz w:val="72"/>
                          <w:szCs w:val="72"/>
                        </w:rPr>
                      </w:pPr>
                      <w:r w:rsidRPr="000372BE">
                        <w:rPr>
                          <w:b/>
                          <w:i/>
                          <w:iCs/>
                          <w:color w:val="385623" w:themeColor="accent6" w:themeShade="80"/>
                          <w:sz w:val="72"/>
                          <w:szCs w:val="72"/>
                        </w:rPr>
                        <w:t>Маркер игрового пространства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6B5" w:rsidRPr="0086528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D19127A" wp14:editId="35E69695">
            <wp:simplePos x="0" y="0"/>
            <wp:positionH relativeFrom="column">
              <wp:posOffset>3063240</wp:posOffset>
            </wp:positionH>
            <wp:positionV relativeFrom="paragraph">
              <wp:posOffset>3862705</wp:posOffset>
            </wp:positionV>
            <wp:extent cx="3143250" cy="3990975"/>
            <wp:effectExtent l="228600" t="228600" r="228600" b="238125"/>
            <wp:wrapTopAndBottom/>
            <wp:docPr id="5" name="Рисунок 5" descr="C:\Users\Юля\Documents\Downloads\3,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Юля\Documents\Downloads\3,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9097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6B5" w:rsidRPr="003846B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400A722" wp14:editId="781871A7">
            <wp:simplePos x="0" y="0"/>
            <wp:positionH relativeFrom="column">
              <wp:posOffset>-708660</wp:posOffset>
            </wp:positionH>
            <wp:positionV relativeFrom="paragraph">
              <wp:posOffset>355600</wp:posOffset>
            </wp:positionV>
            <wp:extent cx="3305175" cy="4406900"/>
            <wp:effectExtent l="228600" t="228600" r="238125" b="222250"/>
            <wp:wrapTopAndBottom/>
            <wp:docPr id="4" name="Рисунок 4" descr="C:\Users\Юля\Desktop\IMG_20190301_15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MG_20190301_155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0690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6B5" w:rsidRPr="003846B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0</wp:posOffset>
            </wp:positionV>
            <wp:extent cx="7467600" cy="10673715"/>
            <wp:effectExtent l="0" t="0" r="0" b="0"/>
            <wp:wrapTopAndBottom/>
            <wp:docPr id="3" name="Рисунок 3" descr="C:\Users\Юля\Desktop\img1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1_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6B5" w:rsidRDefault="00282D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666432" behindDoc="0" locked="0" layoutInCell="0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567055</wp:posOffset>
                </wp:positionV>
                <wp:extent cx="6543675" cy="7239000"/>
                <wp:effectExtent l="0" t="0" r="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72390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282DE7" w:rsidRPr="00282DE7" w:rsidRDefault="00282DE7" w:rsidP="00282DE7">
                            <w:pPr>
                              <w:pBdr>
                                <w:left w:val="single" w:sz="12" w:space="9" w:color="5B9BD5" w:themeColor="accent1"/>
                              </w:pBdr>
                              <w:jc w:val="both"/>
                              <w:rPr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0372BE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Результативность:</w:t>
                            </w:r>
                            <w:r w:rsidRPr="000372BE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br/>
                              <w:t xml:space="preserve">Дети проявляют инициативность и самостоятельность при выборе маркеров игрового пространства, как для решения проблемных задач, так и в разных видах деятельности;  дети уверены в своих силах, открыты внешнему миру, положительно относится к себе и к другим, обладают чувством собственного достоинства. Активно взаимодействуют со сверстниками и взрослыми, участвуют в совместных играх;  дети обладают развитым воображением, которое реализуется, как при решении проблемных задач так и в разных видах деятельности. Умеют подчиняться разным правилам и социальным нормам, различают условную и реальную ситуации;  дети способны к волевым усилиям в разных видах деятельности, преодолевают сиюминутные побуждения, доводят до конца начатое дело;  дети проявляют любознательность, задают вопросы, касающиеся близких и далёких предметов и явлений, интересуются </w:t>
                            </w:r>
                            <w:r w:rsidRPr="008A741B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причинноследственными</w:t>
                            </w:r>
                            <w:r w:rsidRPr="000372BE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связями (как? почему? зачем,) пытаются самостоятельно придумывать объяснения своим решениям.  дети способны к принятию собственных решений, опираясь на свои знания и умения в различных сферах действительности</w:t>
                            </w:r>
                            <w:r w:rsidRPr="00282DE7">
                              <w:rPr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5.05pt;margin-top:44.65pt;width:515.25pt;height:570pt;z-index:251666432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" o:allowincell="f" filled="f" stroked="f">
                <v:textbox>
                  <w:txbxContent>
                    <w:p w:rsidR="00282DE7" w:rsidRPr="00282DE7" w:rsidRDefault="00282DE7" w:rsidP="00282DE7">
                      <w:pPr>
                        <w:pBdr>
                          <w:left w:val="single" w:sz="12" w:space="9" w:color="5B9BD5" w:themeColor="accent1"/>
                        </w:pBdr>
                        <w:jc w:val="both"/>
                        <w:rPr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0372BE">
                        <w:rPr>
                          <w:b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Результативность:</w:t>
                      </w:r>
                      <w:r w:rsidRPr="000372BE">
                        <w:rPr>
                          <w:b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br/>
                        <w:t xml:space="preserve">Дети проявляют инициативность и самостоятельность при выборе маркеров игрового пространства, как для решения проблемных задач, так и в разных видах деятельности;  дети уверены в своих силах, открыты внешнему миру, положительно относится к себе и к другим, обладают чувством собственного достоинства. Активно взаимодействуют со сверстниками и взрослыми, участвуют в совместных играх;  дети обладают развитым воображением, которое реализуется, как при решении проблемных задач так и в разных видах деятельности. Умеют подчиняться разным правилам и социальным нормам, различают условную и реальную ситуации;  дети способны к волевым усилиям в разных видах деятельности, преодолевают сиюминутные побуждения, доводят до конца начатое дело;  дети проявляют любознательность, задают вопросы, касающиеся близких и далёких предметов и явлений, интересуются </w:t>
                      </w:r>
                      <w:r w:rsidRPr="008A741B">
                        <w:rPr>
                          <w:b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причинноследственными</w:t>
                      </w:r>
                      <w:r w:rsidRPr="000372BE">
                        <w:rPr>
                          <w:b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 xml:space="preserve"> связями (как? почему? зачем,) пытаются самостоятельно придумывать объяснения своим решениям.  дети способны к принятию собственных решений, опираясь на свои знания и умения в различных сферах действительности</w:t>
                      </w:r>
                      <w:r w:rsidRPr="00282DE7">
                        <w:rPr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6B5" w:rsidRPr="003846B5"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 wp14:anchorId="21B54657" wp14:editId="42583A11">
            <wp:simplePos x="0" y="0"/>
            <wp:positionH relativeFrom="column">
              <wp:posOffset>-1035050</wp:posOffset>
            </wp:positionH>
            <wp:positionV relativeFrom="paragraph">
              <wp:posOffset>0</wp:posOffset>
            </wp:positionV>
            <wp:extent cx="7467600" cy="10673715"/>
            <wp:effectExtent l="0" t="0" r="0" b="0"/>
            <wp:wrapTopAndBottom/>
            <wp:docPr id="7" name="Рисунок 7" descr="C:\Users\Юля\Desktop\img1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1_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6B5" w:rsidRDefault="00282D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670528" behindDoc="0" locked="0" layoutInCell="0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757555</wp:posOffset>
                </wp:positionV>
                <wp:extent cx="6067425" cy="6610350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661035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282DE7" w:rsidRDefault="00282DE7">
                            <w:pPr>
                              <w:pBdr>
                                <w:left w:val="single" w:sz="12" w:space="9" w:color="5B9BD5" w:themeColor="accent1"/>
                              </w:pBdr>
                            </w:pPr>
                            <w:r w:rsidRPr="000372BE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Для их изготовления использованы современные, доступные и безопасные для детей материалы: примерно 15 метров полипропиленовой трубы диаметром 25мм; специальный паяльник с насадкой для трубы диаметром 25 мм; рулетка; ножницы для резки труб; уголки - 12 шт, тройников - 6 шт, пластмассовые хомуты для крепления труб; цветная подкладочная ткань; прозрачные конверты.</w:t>
                            </w:r>
                            <w:r w:rsidRPr="00282DE7">
                              <w:rPr>
                                <w:noProof/>
                                <w:color w:val="385623" w:themeColor="accent6" w:themeShade="80"/>
                                <w:lang w:eastAsia="ru-RU"/>
                              </w:rPr>
                              <w:t xml:space="preserve"> </w:t>
                            </w:r>
                            <w:r w:rsidRPr="00282DE7">
                              <w:rPr>
                                <w:i/>
                                <w:iCs/>
                                <w:noProof/>
                                <w:color w:val="2E74B5" w:themeColor="accent1" w:themeShade="BF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4BA1ADD" wp14:editId="1EABA1E3">
                                  <wp:extent cx="3386698" cy="2609088"/>
                                  <wp:effectExtent l="228600" t="228600" r="233045" b="229870"/>
                                  <wp:docPr id="10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duotone>
                                              <a:prstClr val="black"/>
                                              <a:schemeClr val="accent6">
                                                <a:lumMod val="20000"/>
                                                <a:lumOff val="80000"/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6698" cy="2609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55pt;margin-top:59.65pt;width:477.75pt;height:520.5pt;z-index:251670528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" o:allowincell="f" filled="f" stroked="f">
                <v:textbox>
                  <w:txbxContent>
                    <w:p w:rsidR="00282DE7" w:rsidRDefault="00282DE7">
                      <w:pPr>
                        <w:pBdr>
                          <w:left w:val="single" w:sz="12" w:space="9" w:color="5B9BD5" w:themeColor="accent1"/>
                        </w:pBdr>
                      </w:pPr>
                      <w:r w:rsidRPr="000372BE">
                        <w:rPr>
                          <w:b/>
                          <w:i/>
                          <w:iCs/>
                          <w:color w:val="385623" w:themeColor="accent6" w:themeShade="80"/>
                          <w:sz w:val="44"/>
                          <w:szCs w:val="44"/>
                        </w:rPr>
                        <w:t>Для их изготовления использованы современные, доступные и безопасные для детей материалы: примерно 15 метров полипропиленовой трубы диаметром 25мм; специальный паяльник с насадкой для трубы диаметром 25 мм; рулетка; ножницы для резки труб; уголки - 12 шт, тройников - 6 шт, пластмассовые хомуты для крепления труб; цветная подкладочная ткань; прозрачные конверты.</w:t>
                      </w:r>
                      <w:r w:rsidRPr="00282DE7">
                        <w:rPr>
                          <w:noProof/>
                          <w:color w:val="385623" w:themeColor="accent6" w:themeShade="80"/>
                          <w:lang w:eastAsia="ru-RU"/>
                        </w:rPr>
                        <w:t xml:space="preserve"> </w:t>
                      </w:r>
                      <w:r w:rsidRPr="00282DE7">
                        <w:rPr>
                          <w:i/>
                          <w:iCs/>
                          <w:noProof/>
                          <w:color w:val="2E74B5" w:themeColor="accent1" w:themeShade="BF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4BA1ADD" wp14:editId="1EABA1E3">
                            <wp:extent cx="3386698" cy="2609088"/>
                            <wp:effectExtent l="228600" t="228600" r="233045" b="229870"/>
                            <wp:docPr id="10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duotone>
                                        <a:prstClr val="black"/>
                                        <a:schemeClr val="accent6">
                                          <a:lumMod val="20000"/>
                                          <a:lumOff val="80000"/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6698" cy="2609088"/>
                                    </a:xfrm>
                                    <a:prstGeom prst="rect">
                                      <a:avLst/>
                                    </a:prstGeom>
                                    <a:ln w="228600" cap="sq" cmpd="thickThin"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46B5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DD7B44D" wp14:editId="072CF213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467600" cy="10673715"/>
            <wp:effectExtent l="0" t="0" r="0" b="0"/>
            <wp:wrapTopAndBottom/>
            <wp:docPr id="8" name="Рисунок 8" descr="C:\Users\Юля\Desktop\img1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1_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6B5" w:rsidRDefault="00282D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674624" behindDoc="0" locked="0" layoutInCell="0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557530</wp:posOffset>
                </wp:positionV>
                <wp:extent cx="7058025" cy="7620000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76200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282DE7" w:rsidRDefault="00282DE7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282DE7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Ширмы активно используются при организации сюжетно - ролевых игр, например: «Фотосалон», «Автосервис», «Поликлиника», «Туристическое агентство», «Аптека», «Магазин» и т.д. Также ширмы - трансформеры используются для организации театральных постановок. Театр может быть перчаточный, бибабо, с использованием масок и др. Ребенок самостоятельно выбирает игру, используя различные атрибуты, варьирует игровые ситуации. В сложенном состоянии маркеры занимают мало места, а в разложенном трансформируются в масштабные объекты. Данная многофункциональная ширма отвечает всем требованиям, предъявляемые к предметно - развивающей среде группы, а </w:t>
                            </w:r>
                            <w:r w:rsidRPr="00282DE7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  <w:u w:val="single"/>
                              </w:rPr>
                              <w:t>именно</w:t>
                            </w:r>
                            <w:r w:rsidRPr="00282DE7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: безопасность, насыщенность, трансформируемость, полуфункциональность, вариативность</w:t>
                            </w:r>
                          </w:p>
                          <w:p w:rsidR="00282DE7" w:rsidRDefault="00282DE7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</w:p>
                          <w:p w:rsidR="00282DE7" w:rsidRPr="00282DE7" w:rsidRDefault="00282DE7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282DE7">
                              <w:rPr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03120" cy="2804159"/>
                                  <wp:effectExtent l="228600" t="228600" r="220980" b="225425"/>
                                  <wp:docPr id="13" name="Рисунок 13" descr="C:\Users\Юля\Desktop\IMG_20190301_1550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Юля\Desktop\IMG_20190301_1550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926" cy="2811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5.5pt;margin-top:43.9pt;width:555.75pt;height:600pt;z-index:251674624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" o:allowincell="f" filled="f" stroked="f">
                <v:textbox>
                  <w:txbxContent>
                    <w:p w:rsidR="00282DE7" w:rsidRDefault="00282DE7">
                      <w:pPr>
                        <w:pBdr>
                          <w:left w:val="single" w:sz="12" w:space="9" w:color="5B9BD5" w:themeColor="accent1"/>
                        </w:pBdr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282DE7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Ширмы активно используются при организации сюжетно - ролевых игр, например: «Фотосалон», «Автосервис», «Поликлиника», «Туристическое агентство», «Аптека», «Магазин» и т.д. Также ширмы - трансформеры используются для организации театральных постановок. Театр может быть перчаточный, бибабо, с использованием масок и др. Ребенок самостоятельно выбирает игру, используя различные атрибуты, варьирует игровые ситуации. В сложенном состоянии маркеры занимают мало места, а в разложенном трансформируются в масштабные объекты. Данная многофункциональная ширма отвечает всем требованиям, предъявляемые к предметно - развивающей среде группы, а </w:t>
                      </w:r>
                      <w:r w:rsidRPr="00282DE7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  <w:u w:val="single"/>
                        </w:rPr>
                        <w:t>именно</w:t>
                      </w:r>
                      <w:r w:rsidRPr="00282DE7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  <w:t>: безопасность, насыщенность, трансформируемость, полуфункциональность, вариативность</w:t>
                      </w:r>
                    </w:p>
                    <w:p w:rsidR="00282DE7" w:rsidRDefault="00282DE7">
                      <w:pPr>
                        <w:pBdr>
                          <w:left w:val="single" w:sz="12" w:space="9" w:color="5B9BD5" w:themeColor="accent1"/>
                        </w:pBdr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36"/>
                          <w:szCs w:val="36"/>
                        </w:rPr>
                      </w:pPr>
                    </w:p>
                    <w:p w:rsidR="00282DE7" w:rsidRPr="00282DE7" w:rsidRDefault="00282DE7">
                      <w:pPr>
                        <w:pBdr>
                          <w:left w:val="single" w:sz="12" w:space="9" w:color="5B9BD5" w:themeColor="accent1"/>
                        </w:pBdr>
                        <w:rPr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282DE7">
                        <w:rPr>
                          <w:noProof/>
                          <w:color w:val="385623" w:themeColor="accent6" w:themeShade="80"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>
                            <wp:extent cx="2103120" cy="2804159"/>
                            <wp:effectExtent l="228600" t="228600" r="220980" b="225425"/>
                            <wp:docPr id="13" name="Рисунок 13" descr="C:\Users\Юля\Desktop\IMG_20190301_1550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Юля\Desktop\IMG_20190301_1550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926" cy="2811901"/>
                                    </a:xfrm>
                                    <a:prstGeom prst="rect">
                                      <a:avLst/>
                                    </a:prstGeom>
                                    <a:ln w="228600" cap="sq" cmpd="thickThin"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46B5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1C6C478" wp14:editId="016BFEB9">
            <wp:simplePos x="0" y="0"/>
            <wp:positionH relativeFrom="column">
              <wp:posOffset>-987425</wp:posOffset>
            </wp:positionH>
            <wp:positionV relativeFrom="paragraph">
              <wp:posOffset>0</wp:posOffset>
            </wp:positionV>
            <wp:extent cx="7467600" cy="10673715"/>
            <wp:effectExtent l="0" t="0" r="0" b="0"/>
            <wp:wrapTopAndBottom/>
            <wp:docPr id="11" name="Рисунок 11" descr="C:\Users\Юля\Desktop\img1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1_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6B5" w:rsidRDefault="000372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680768" behindDoc="0" locked="0" layoutInCell="0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900430</wp:posOffset>
                </wp:positionV>
                <wp:extent cx="2371725" cy="1381125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811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0372BE" w:rsidRPr="007D76BD" w:rsidRDefault="000372BE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 w:rsidRPr="007D76BD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Игра «Магазин»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5.4pt;margin-top:70.9pt;width:186.75pt;height:108.75pt;z-index:251680768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" o:allowincell="f" filled="f" stroked="f">
                <v:textbox>
                  <w:txbxContent>
                    <w:p w:rsidR="000372BE" w:rsidRPr="007D76BD" w:rsidRDefault="000372BE">
                      <w:pPr>
                        <w:pBdr>
                          <w:left w:val="single" w:sz="12" w:space="9" w:color="5B9BD5" w:themeColor="accent1"/>
                        </w:pBdr>
                        <w:rPr>
                          <w:b/>
                          <w:color w:val="385623" w:themeColor="accent6" w:themeShade="80"/>
                          <w:sz w:val="72"/>
                          <w:szCs w:val="72"/>
                        </w:rPr>
                      </w:pPr>
                      <w:r w:rsidRPr="007D76BD">
                        <w:rPr>
                          <w:b/>
                          <w:i/>
                          <w:iCs/>
                          <w:color w:val="385623" w:themeColor="accent6" w:themeShade="80"/>
                          <w:sz w:val="72"/>
                          <w:szCs w:val="72"/>
                        </w:rPr>
                        <w:t>Игра «Магазин»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72BE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605155</wp:posOffset>
            </wp:positionV>
            <wp:extent cx="4190725" cy="3143250"/>
            <wp:effectExtent l="228600" t="228600" r="229235" b="228600"/>
            <wp:wrapNone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725" cy="314325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2BE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4510405</wp:posOffset>
            </wp:positionV>
            <wp:extent cx="4622800" cy="3467100"/>
            <wp:effectExtent l="228600" t="228600" r="234950" b="228600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6710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B5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F36C2A7" wp14:editId="62D64AEC">
            <wp:simplePos x="0" y="0"/>
            <wp:positionH relativeFrom="column">
              <wp:posOffset>-994410</wp:posOffset>
            </wp:positionH>
            <wp:positionV relativeFrom="paragraph">
              <wp:posOffset>0</wp:posOffset>
            </wp:positionV>
            <wp:extent cx="7467600" cy="10673715"/>
            <wp:effectExtent l="0" t="0" r="0" b="0"/>
            <wp:wrapTopAndBottom/>
            <wp:docPr id="15" name="Рисунок 15" descr="C:\Users\Юля\Desktop\img1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1_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6B5" w:rsidRDefault="000372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686912" behindDoc="0" locked="0" layoutInCell="0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386080</wp:posOffset>
                </wp:positionV>
                <wp:extent cx="2324100" cy="238125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38125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0372BE" w:rsidRPr="000372BE" w:rsidRDefault="000372BE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b/>
                                <w:color w:val="385623" w:themeColor="accent6" w:themeShade="80"/>
                                <w:sz w:val="60"/>
                                <w:szCs w:val="60"/>
                              </w:rPr>
                            </w:pPr>
                            <w:r w:rsidRPr="000372BE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60"/>
                                <w:szCs w:val="60"/>
                              </w:rPr>
                              <w:t>Игра «Кукольный театр»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5.3pt;margin-top:30.4pt;width:183pt;height:187.5pt;z-index:251686912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" o:allowincell="f" filled="f" stroked="f">
                <v:textbox>
                  <w:txbxContent>
                    <w:p w:rsidR="000372BE" w:rsidRPr="000372BE" w:rsidRDefault="000372BE">
                      <w:pPr>
                        <w:pBdr>
                          <w:left w:val="single" w:sz="12" w:space="9" w:color="5B9BD5" w:themeColor="accent1"/>
                        </w:pBdr>
                        <w:rPr>
                          <w:b/>
                          <w:color w:val="385623" w:themeColor="accent6" w:themeShade="80"/>
                          <w:sz w:val="60"/>
                          <w:szCs w:val="60"/>
                        </w:rPr>
                      </w:pPr>
                      <w:r w:rsidRPr="000372BE">
                        <w:rPr>
                          <w:b/>
                          <w:i/>
                          <w:iCs/>
                          <w:color w:val="385623" w:themeColor="accent6" w:themeShade="80"/>
                          <w:sz w:val="60"/>
                          <w:szCs w:val="60"/>
                        </w:rPr>
                        <w:t>Игра «Кукольный театр»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72BE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3834129</wp:posOffset>
            </wp:positionV>
            <wp:extent cx="4333875" cy="2979539"/>
            <wp:effectExtent l="228600" t="228600" r="219075" b="220980"/>
            <wp:wrapNone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b="19635"/>
                    <a:stretch/>
                  </pic:blipFill>
                  <pic:spPr>
                    <a:xfrm>
                      <a:off x="0" y="0"/>
                      <a:ext cx="4336403" cy="2981277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2BE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385445</wp:posOffset>
            </wp:positionV>
            <wp:extent cx="4098516" cy="2867025"/>
            <wp:effectExtent l="228600" t="228600" r="226060" b="21907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0" b="16225"/>
                    <a:stretch/>
                  </pic:blipFill>
                  <pic:spPr>
                    <a:xfrm>
                      <a:off x="0" y="0"/>
                      <a:ext cx="4098516" cy="286702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B5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A63DAE0" wp14:editId="73D0B111">
            <wp:simplePos x="0" y="0"/>
            <wp:positionH relativeFrom="column">
              <wp:posOffset>-987425</wp:posOffset>
            </wp:positionH>
            <wp:positionV relativeFrom="paragraph">
              <wp:posOffset>0</wp:posOffset>
            </wp:positionV>
            <wp:extent cx="7467600" cy="10673715"/>
            <wp:effectExtent l="0" t="0" r="0" b="0"/>
            <wp:wrapTopAndBottom/>
            <wp:docPr id="19" name="Рисунок 19" descr="C:\Users\Юля\Desktop\img1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1_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6B5" w:rsidRDefault="007D76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695104" behindDoc="0" locked="0" layoutInCell="0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795655</wp:posOffset>
                </wp:positionV>
                <wp:extent cx="2552700" cy="2333625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3336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0372BE" w:rsidRPr="008A741B" w:rsidRDefault="000372BE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 w:rsidRPr="008A741B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Игра «Салон красоты»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4.75pt;margin-top:62.65pt;width:201pt;height:183.75pt;z-index:251695104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" o:allowincell="f" filled="f" stroked="f">
                <v:textbox>
                  <w:txbxContent>
                    <w:p w:rsidR="000372BE" w:rsidRPr="008A741B" w:rsidRDefault="000372BE">
                      <w:pPr>
                        <w:pBdr>
                          <w:left w:val="single" w:sz="12" w:space="9" w:color="5B9BD5" w:themeColor="accent1"/>
                        </w:pBdr>
                        <w:rPr>
                          <w:b/>
                          <w:color w:val="385623" w:themeColor="accent6" w:themeShade="80"/>
                          <w:sz w:val="72"/>
                          <w:szCs w:val="72"/>
                        </w:rPr>
                      </w:pPr>
                      <w:r w:rsidRPr="008A741B">
                        <w:rPr>
                          <w:b/>
                          <w:i/>
                          <w:iCs/>
                          <w:color w:val="385623" w:themeColor="accent6" w:themeShade="80"/>
                          <w:sz w:val="72"/>
                          <w:szCs w:val="72"/>
                        </w:rPr>
                        <w:t>Игра «Салон красоты»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72BE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4767580</wp:posOffset>
            </wp:positionV>
            <wp:extent cx="4143375" cy="3107531"/>
            <wp:effectExtent l="228600" t="228600" r="219075" b="226695"/>
            <wp:wrapNone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07531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2BE" w:rsidRPr="000372BE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795655</wp:posOffset>
            </wp:positionV>
            <wp:extent cx="4076700" cy="3057525"/>
            <wp:effectExtent l="228600" t="228600" r="228600" b="238125"/>
            <wp:wrapNone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408" cy="3058056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2BE" w:rsidRPr="003846B5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549E6E3" wp14:editId="3F2B70E0">
            <wp:simplePos x="0" y="0"/>
            <wp:positionH relativeFrom="column">
              <wp:posOffset>-987425</wp:posOffset>
            </wp:positionH>
            <wp:positionV relativeFrom="paragraph">
              <wp:posOffset>0</wp:posOffset>
            </wp:positionV>
            <wp:extent cx="7467600" cy="10673715"/>
            <wp:effectExtent l="0" t="0" r="0" b="0"/>
            <wp:wrapTopAndBottom/>
            <wp:docPr id="23" name="Рисунок 23" descr="C:\Users\Юля\Desktop\img1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1_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6B5" w:rsidRDefault="007D76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701248" behindDoc="0" locked="0" layoutInCell="0" allowOverlap="1">
                <wp:simplePos x="0" y="0"/>
                <wp:positionH relativeFrom="column">
                  <wp:posOffset>-775970</wp:posOffset>
                </wp:positionH>
                <wp:positionV relativeFrom="paragraph">
                  <wp:posOffset>490855</wp:posOffset>
                </wp:positionV>
                <wp:extent cx="2352675" cy="2457450"/>
                <wp:effectExtent l="0" t="0" r="0" b="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45745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7D76BD" w:rsidRPr="007D76BD" w:rsidRDefault="007D76BD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 w:rsidRPr="007D76BD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Игра «Наш доктор»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61.1pt;margin-top:38.65pt;width:185.25pt;height:193.5pt;z-index:251701248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" o:allowincell="f" filled="f" stroked="f">
                <v:textbox>
                  <w:txbxContent>
                    <w:p w:rsidR="007D76BD" w:rsidRPr="007D76BD" w:rsidRDefault="007D76BD">
                      <w:pPr>
                        <w:pBdr>
                          <w:left w:val="single" w:sz="12" w:space="9" w:color="5B9BD5" w:themeColor="accent1"/>
                        </w:pBdr>
                        <w:rPr>
                          <w:b/>
                          <w:color w:val="385623" w:themeColor="accent6" w:themeShade="80"/>
                          <w:sz w:val="72"/>
                          <w:szCs w:val="72"/>
                        </w:rPr>
                      </w:pPr>
                      <w:r w:rsidRPr="007D76BD">
                        <w:rPr>
                          <w:b/>
                          <w:i/>
                          <w:iCs/>
                          <w:color w:val="385623" w:themeColor="accent6" w:themeShade="80"/>
                          <w:sz w:val="72"/>
                          <w:szCs w:val="72"/>
                        </w:rPr>
                        <w:t>Игра «Наш доктор»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76BD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4443095</wp:posOffset>
            </wp:positionV>
            <wp:extent cx="4752975" cy="3564499"/>
            <wp:effectExtent l="228600" t="228600" r="219075" b="226695"/>
            <wp:wrapNone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64499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6BD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372110</wp:posOffset>
            </wp:positionV>
            <wp:extent cx="4410075" cy="3307557"/>
            <wp:effectExtent l="228600" t="228600" r="219075" b="236220"/>
            <wp:wrapNone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7557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B5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247FA9F" wp14:editId="0E66635B">
            <wp:simplePos x="0" y="0"/>
            <wp:positionH relativeFrom="column">
              <wp:posOffset>-987425</wp:posOffset>
            </wp:positionH>
            <wp:positionV relativeFrom="paragraph">
              <wp:posOffset>0</wp:posOffset>
            </wp:positionV>
            <wp:extent cx="7467600" cy="10673715"/>
            <wp:effectExtent l="0" t="0" r="0" b="0"/>
            <wp:wrapTopAndBottom/>
            <wp:docPr id="27" name="Рисунок 27" descr="C:\Users\Юля\Desktop\img1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1_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6B5" w:rsidRDefault="007D76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118745" distB="118745" distL="114300" distR="114300" simplePos="0" relativeHeight="251705344" behindDoc="0" locked="0" layoutInCell="0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1014730</wp:posOffset>
                </wp:positionV>
                <wp:extent cx="6829425" cy="6067425"/>
                <wp:effectExtent l="0" t="0" r="0" b="0"/>
                <wp:wrapSquare wrapText="bothSides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60674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7D76BD" w:rsidRPr="008A741B" w:rsidRDefault="007D76BD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b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 w:rsidRPr="008A741B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Ожидаемые  результаты:</w:t>
                            </w:r>
                            <w:r w:rsidRPr="008A741B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</w:rPr>
                              <w:br/>
                              <w:t>Обогащение и расширение словарного запаса;</w:t>
                            </w:r>
                            <w:r w:rsidRPr="008A741B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</w:rPr>
                              <w:br/>
                              <w:t>Развитие диалогической и монологической речи;</w:t>
                            </w:r>
                            <w:r w:rsidRPr="008A741B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</w:rPr>
                              <w:br/>
                              <w:t>Совершенствование и расширение игровых умений детей;</w:t>
                            </w:r>
                            <w:r w:rsidRPr="008A741B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</w:rPr>
                              <w:br/>
                              <w:t>Появление умения налаживать и регулировать контакты в совместной игре: договариваться, мириться, убеждать, действовать;</w:t>
                            </w:r>
                            <w:r w:rsidRPr="008A741B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</w:rPr>
                              <w:br/>
                              <w:t>Получение знаний о специалистах;</w:t>
                            </w:r>
                            <w:r w:rsidRPr="008A741B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</w:rPr>
                              <w:br/>
                              <w:t>Ролевое общение.</w:t>
                            </w:r>
                            <w:r w:rsidRPr="008A741B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1.85pt;margin-top:79.9pt;width:537.75pt;height:477.75pt;z-index:251705344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" o:allowincell="f" filled="f" stroked="f">
                <v:textbox>
                  <w:txbxContent>
                    <w:p w:rsidR="007D76BD" w:rsidRPr="008A741B" w:rsidRDefault="007D76BD">
                      <w:pPr>
                        <w:pBdr>
                          <w:left w:val="single" w:sz="12" w:space="9" w:color="5B9BD5" w:themeColor="accent1"/>
                        </w:pBdr>
                        <w:rPr>
                          <w:b/>
                          <w:color w:val="385623" w:themeColor="accent6" w:themeShade="80"/>
                          <w:sz w:val="52"/>
                          <w:szCs w:val="52"/>
                        </w:rPr>
                      </w:pPr>
                      <w:r w:rsidRPr="008A741B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</w:rPr>
                        <w:t>Ожидаемые  результаты:</w:t>
                      </w:r>
                      <w:r w:rsidRPr="008A741B">
                        <w:rPr>
                          <w:b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</w:rPr>
                        <w:br/>
                        <w:t>Обогащение и расширение словарного запаса;</w:t>
                      </w:r>
                      <w:r w:rsidRPr="008A741B">
                        <w:rPr>
                          <w:b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</w:rPr>
                        <w:br/>
                        <w:t>Развитие диалогической и монологической речи;</w:t>
                      </w:r>
                      <w:r w:rsidRPr="008A741B">
                        <w:rPr>
                          <w:b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</w:rPr>
                        <w:br/>
                        <w:t>Совершенствование и расширение игровых умений детей;</w:t>
                      </w:r>
                      <w:r w:rsidRPr="008A741B">
                        <w:rPr>
                          <w:b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</w:rPr>
                        <w:br/>
                        <w:t>Появление умения налаживать и регулировать контакты в совместной игре: договариваться, мириться, убеждать, действовать;</w:t>
                      </w:r>
                      <w:r w:rsidRPr="008A741B">
                        <w:rPr>
                          <w:b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</w:rPr>
                        <w:br/>
                        <w:t>Получение знаний о специалистах;</w:t>
                      </w:r>
                      <w:r w:rsidRPr="008A741B">
                        <w:rPr>
                          <w:b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</w:rPr>
                        <w:br/>
                        <w:t>Ролевое общение.</w:t>
                      </w:r>
                      <w:r w:rsidRPr="008A741B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52"/>
                          <w:szCs w:val="52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46B5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4FE3FDA9" wp14:editId="78871149">
            <wp:simplePos x="0" y="0"/>
            <wp:positionH relativeFrom="column">
              <wp:posOffset>-987425</wp:posOffset>
            </wp:positionH>
            <wp:positionV relativeFrom="paragraph">
              <wp:posOffset>0</wp:posOffset>
            </wp:positionV>
            <wp:extent cx="7467600" cy="10673715"/>
            <wp:effectExtent l="0" t="0" r="0" b="0"/>
            <wp:wrapTopAndBottom/>
            <wp:docPr id="31" name="Рисунок 31" descr="C:\Users\Юля\Desktop\img1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1_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762" w:rsidRDefault="0061742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200400"/>
            <wp:effectExtent l="38100" t="0" r="57150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121762"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17632" behindDoc="0" locked="0" layoutInCell="0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1004570</wp:posOffset>
                </wp:positionV>
                <wp:extent cx="6505575" cy="6353175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635317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21762" w:rsidRPr="008A741B" w:rsidRDefault="00121762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8A741B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Организация предметно – игрового пространства и предметно – развивающей среды является необходимым условием для формирования игровой и позновательной деятельности ребенка. </w:t>
                            </w:r>
                          </w:p>
                          <w:p w:rsidR="00121762" w:rsidRPr="008A741B" w:rsidRDefault="00121762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8A741B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48"/>
                                <w:szCs w:val="48"/>
                              </w:rPr>
                              <w:tab/>
                              <w:t xml:space="preserve">Задача дошкольного учреждения состоит </w:t>
                            </w:r>
                            <w:r w:rsidR="00617429" w:rsidRPr="008A741B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в том, чтобы</w:t>
                            </w:r>
                            <w:r w:rsidRPr="008A741B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создать такую предметно -  развивающую среду в группе, которая обеспечивала бы ребенка всевозможным материалом для его активного участия в различных видах деятельности. </w:t>
                            </w:r>
                          </w:p>
                          <w:p w:rsidR="00121762" w:rsidRPr="008A741B" w:rsidRDefault="00121762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8A741B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48"/>
                                <w:szCs w:val="48"/>
                              </w:rPr>
                              <w:tab/>
                              <w:t>Решение этой задачи невозможно без создания маркеров игрового пространства.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8pt;margin-top:79.1pt;width:512.25pt;height:500.25pt;z-index:251717632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" o:allowincell="f" filled="f" stroked="f">
                <v:textbox>
                  <w:txbxContent>
                    <w:p w:rsidR="00121762" w:rsidRPr="008A741B" w:rsidRDefault="00121762">
                      <w:pPr>
                        <w:pBdr>
                          <w:left w:val="single" w:sz="12" w:space="9" w:color="5B9BD5" w:themeColor="accent1"/>
                        </w:pBdr>
                        <w:rPr>
                          <w:b/>
                          <w:i/>
                          <w:iCs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8A741B">
                        <w:rPr>
                          <w:b/>
                          <w:i/>
                          <w:iCs/>
                          <w:color w:val="385623" w:themeColor="accent6" w:themeShade="80"/>
                          <w:sz w:val="48"/>
                          <w:szCs w:val="48"/>
                        </w:rPr>
                        <w:t xml:space="preserve">Организация предметно – игрового пространства и предметно – развивающей среды является необходимым условием для формирования игровой и позновательной деятельности ребенка. </w:t>
                      </w:r>
                    </w:p>
                    <w:p w:rsidR="00121762" w:rsidRPr="008A741B" w:rsidRDefault="00121762">
                      <w:pPr>
                        <w:pBdr>
                          <w:left w:val="single" w:sz="12" w:space="9" w:color="5B9BD5" w:themeColor="accent1"/>
                        </w:pBdr>
                        <w:rPr>
                          <w:b/>
                          <w:i/>
                          <w:iCs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8A741B">
                        <w:rPr>
                          <w:b/>
                          <w:i/>
                          <w:iCs/>
                          <w:color w:val="385623" w:themeColor="accent6" w:themeShade="80"/>
                          <w:sz w:val="48"/>
                          <w:szCs w:val="48"/>
                        </w:rPr>
                        <w:tab/>
                        <w:t xml:space="preserve">Задача дошкольного учреждения состоит </w:t>
                      </w:r>
                      <w:r w:rsidR="00617429" w:rsidRPr="008A741B">
                        <w:rPr>
                          <w:b/>
                          <w:i/>
                          <w:iCs/>
                          <w:color w:val="385623" w:themeColor="accent6" w:themeShade="80"/>
                          <w:sz w:val="48"/>
                          <w:szCs w:val="48"/>
                        </w:rPr>
                        <w:t>в том, чтобы</w:t>
                      </w:r>
                      <w:r w:rsidRPr="008A741B">
                        <w:rPr>
                          <w:b/>
                          <w:i/>
                          <w:iCs/>
                          <w:color w:val="385623" w:themeColor="accent6" w:themeShade="80"/>
                          <w:sz w:val="48"/>
                          <w:szCs w:val="48"/>
                        </w:rPr>
                        <w:t xml:space="preserve"> создать такую предметно -  развивающую среду в группе, которая обеспечивала бы ребенка всевозможным материалом для его активного участия в различных видах деятельности. </w:t>
                      </w:r>
                    </w:p>
                    <w:p w:rsidR="00121762" w:rsidRPr="008A741B" w:rsidRDefault="00121762">
                      <w:pPr>
                        <w:pBdr>
                          <w:left w:val="single" w:sz="12" w:space="9" w:color="5B9BD5" w:themeColor="accent1"/>
                        </w:pBdr>
                        <w:rPr>
                          <w:b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8A741B">
                        <w:rPr>
                          <w:b/>
                          <w:i/>
                          <w:iCs/>
                          <w:color w:val="385623" w:themeColor="accent6" w:themeShade="80"/>
                          <w:sz w:val="48"/>
                          <w:szCs w:val="48"/>
                        </w:rPr>
                        <w:tab/>
                        <w:t>Решение этой задачи невозможно без создания маркеров игрового пространства.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1762" w:rsidRPr="003846B5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49DA05FD" wp14:editId="4C248D42">
            <wp:simplePos x="0" y="0"/>
            <wp:positionH relativeFrom="column">
              <wp:posOffset>-987425</wp:posOffset>
            </wp:positionH>
            <wp:positionV relativeFrom="paragraph">
              <wp:posOffset>0</wp:posOffset>
            </wp:positionV>
            <wp:extent cx="7467600" cy="10673715"/>
            <wp:effectExtent l="0" t="0" r="0" b="0"/>
            <wp:wrapTopAndBottom/>
            <wp:docPr id="1" name="Рисунок 1" descr="C:\Users\Юля\Desktop\img1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1_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07E" w:rsidRDefault="008A741B" w:rsidP="0084207E">
      <w:pPr>
        <w:ind w:left="-1560"/>
        <w:rPr>
          <w:noProof/>
          <w:lang w:eastAsia="ru-RU"/>
        </w:rPr>
      </w:pPr>
      <w:bookmarkStart w:id="0" w:name="_GoBack"/>
      <w:r>
        <w:rPr>
          <w:i/>
          <w:iCs/>
          <w:noProof/>
          <w:color w:val="2E74B5" w:themeColor="accent1" w:themeShade="B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605155</wp:posOffset>
            </wp:positionV>
            <wp:extent cx="7343775" cy="7400925"/>
            <wp:effectExtent l="57150" t="0" r="66675" b="0"/>
            <wp:wrapNone/>
            <wp:docPr id="40" name="Схема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4207E" w:rsidRPr="003846B5"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6B993C5D" wp14:editId="70AD9985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34275" cy="10768965"/>
            <wp:effectExtent l="0" t="0" r="9525" b="0"/>
            <wp:wrapTopAndBottom/>
            <wp:docPr id="42" name="Рисунок 42" descr="C:\Users\Юля\Desktop\img1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1_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6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6B5" w:rsidRDefault="00121762">
      <w:pPr>
        <w:rPr>
          <w:noProof/>
          <w:lang w:eastAsia="ru-RU"/>
        </w:rPr>
      </w:pPr>
      <w:r w:rsidRPr="003846B5"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2E4E3F5A" wp14:editId="0AE13B7C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467600" cy="10673715"/>
            <wp:effectExtent l="0" t="0" r="0" b="0"/>
            <wp:wrapTopAndBottom/>
            <wp:docPr id="33" name="Рисунок 33" descr="C:\Users\Юля\Desktop\img1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1_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6BD">
        <w:rPr>
          <w:noProof/>
          <w:lang w:eastAsia="ru-RU"/>
        </w:rPr>
        <mc:AlternateContent>
          <mc:Choice Requires="wps">
            <w:drawing>
              <wp:anchor distT="118745" distB="118745" distL="114300" distR="114300" simplePos="0" relativeHeight="251709440" behindDoc="0" locked="0" layoutInCell="0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966470</wp:posOffset>
                </wp:positionV>
                <wp:extent cx="6391275" cy="6905625"/>
                <wp:effectExtent l="0" t="0" r="0" b="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690562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7D76BD" w:rsidRDefault="007D76BD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144"/>
                                <w:szCs w:val="144"/>
                              </w:rPr>
                            </w:pPr>
                            <w:r w:rsidRPr="007D76BD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144"/>
                                <w:szCs w:val="144"/>
                              </w:rPr>
                              <w:t>Маркеры игрового пространства</w:t>
                            </w:r>
                          </w:p>
                          <w:p w:rsidR="007D76BD" w:rsidRDefault="007D76BD" w:rsidP="007D76BD">
                            <w:pPr>
                              <w:pBdr>
                                <w:left w:val="single" w:sz="12" w:space="9" w:color="5B9BD5" w:themeColor="accent1"/>
                              </w:pBdr>
                              <w:jc w:val="right"/>
                              <w:rPr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</w:p>
                          <w:p w:rsidR="007D76BD" w:rsidRDefault="007D76BD" w:rsidP="007D76BD">
                            <w:pPr>
                              <w:pBdr>
                                <w:left w:val="single" w:sz="12" w:space="9" w:color="5B9BD5" w:themeColor="accent1"/>
                              </w:pBdr>
                              <w:jc w:val="right"/>
                              <w:rPr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</w:p>
                          <w:p w:rsidR="007D76BD" w:rsidRPr="007D76BD" w:rsidRDefault="007D76BD" w:rsidP="007D76BD">
                            <w:pPr>
                              <w:pBdr>
                                <w:left w:val="single" w:sz="12" w:space="9" w:color="5B9BD5" w:themeColor="accent1"/>
                              </w:pBdr>
                              <w:jc w:val="right"/>
                              <w:rPr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7D76BD">
                              <w:rPr>
                                <w:b/>
                                <w:bCs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Подготовила</w:t>
                            </w:r>
                          </w:p>
                          <w:p w:rsidR="007D76BD" w:rsidRDefault="007D76BD" w:rsidP="007D76BD">
                            <w:pPr>
                              <w:pBdr>
                                <w:left w:val="single" w:sz="12" w:space="9" w:color="5B9BD5" w:themeColor="accent1"/>
                              </w:pBdr>
                              <w:jc w:val="right"/>
                              <w:rPr>
                                <w:b/>
                                <w:bCs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7D76BD">
                              <w:rPr>
                                <w:b/>
                                <w:bCs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Воспитатель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ГБОУ ООШ </w:t>
                            </w:r>
                          </w:p>
                          <w:p w:rsidR="007D76BD" w:rsidRDefault="007D76BD" w:rsidP="007D76BD">
                            <w:pPr>
                              <w:pBdr>
                                <w:left w:val="single" w:sz="12" w:space="9" w:color="5B9BD5" w:themeColor="accent1"/>
                              </w:pBdr>
                              <w:jc w:val="right"/>
                              <w:rPr>
                                <w:b/>
                                <w:bCs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м/р Волжский п. В. Подстепновка </w:t>
                            </w:r>
                          </w:p>
                          <w:p w:rsidR="007D76BD" w:rsidRPr="007D76BD" w:rsidRDefault="007D76BD" w:rsidP="007D76BD">
                            <w:pPr>
                              <w:pBdr>
                                <w:left w:val="single" w:sz="12" w:space="9" w:color="5B9BD5" w:themeColor="accent1"/>
                              </w:pBdr>
                              <w:jc w:val="right"/>
                              <w:rPr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«Детский сад «Солнышко»</w:t>
                            </w:r>
                            <w:r w:rsidRPr="007D76BD">
                              <w:rPr>
                                <w:b/>
                                <w:bCs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: </w:t>
                            </w:r>
                          </w:p>
                          <w:p w:rsidR="007D76BD" w:rsidRPr="007D76BD" w:rsidRDefault="007D76BD" w:rsidP="007D76BD">
                            <w:pPr>
                              <w:pBdr>
                                <w:left w:val="single" w:sz="12" w:space="9" w:color="5B9BD5" w:themeColor="accent1"/>
                              </w:pBdr>
                              <w:jc w:val="right"/>
                              <w:rPr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7D76BD">
                              <w:rPr>
                                <w:b/>
                                <w:bCs/>
                                <w:i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Иващенко Ю.В.</w:t>
                            </w:r>
                          </w:p>
                          <w:p w:rsidR="007D76BD" w:rsidRPr="007D76BD" w:rsidRDefault="007D76BD">
                            <w:pPr>
                              <w:pBdr>
                                <w:left w:val="single" w:sz="12" w:space="9" w:color="5B9BD5" w:themeColor="accent1"/>
                              </w:pBdr>
                              <w:rPr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1.3pt;margin-top:76.1pt;width:503.25pt;height:543.75pt;z-index:251709440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" o:allowincell="f" filled="f" stroked="f">
                <v:textbox>
                  <w:txbxContent>
                    <w:p w:rsidR="007D76BD" w:rsidRDefault="007D76BD">
                      <w:pPr>
                        <w:pBdr>
                          <w:left w:val="single" w:sz="12" w:space="9" w:color="5B9BD5" w:themeColor="accent1"/>
                        </w:pBdr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144"/>
                          <w:szCs w:val="144"/>
                        </w:rPr>
                      </w:pPr>
                      <w:r w:rsidRPr="007D76BD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144"/>
                          <w:szCs w:val="144"/>
                        </w:rPr>
                        <w:t>Маркеры игрового пространства</w:t>
                      </w:r>
                    </w:p>
                    <w:p w:rsidR="007D76BD" w:rsidRDefault="007D76BD" w:rsidP="007D76BD">
                      <w:pPr>
                        <w:pBdr>
                          <w:left w:val="single" w:sz="12" w:space="9" w:color="5B9BD5" w:themeColor="accent1"/>
                        </w:pBdr>
                        <w:jc w:val="right"/>
                        <w:rPr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</w:pPr>
                    </w:p>
                    <w:p w:rsidR="007D76BD" w:rsidRDefault="007D76BD" w:rsidP="007D76BD">
                      <w:pPr>
                        <w:pBdr>
                          <w:left w:val="single" w:sz="12" w:space="9" w:color="5B9BD5" w:themeColor="accent1"/>
                        </w:pBdr>
                        <w:jc w:val="right"/>
                        <w:rPr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</w:pPr>
                    </w:p>
                    <w:p w:rsidR="007D76BD" w:rsidRPr="007D76BD" w:rsidRDefault="007D76BD" w:rsidP="007D76BD">
                      <w:pPr>
                        <w:pBdr>
                          <w:left w:val="single" w:sz="12" w:space="9" w:color="5B9BD5" w:themeColor="accent1"/>
                        </w:pBdr>
                        <w:jc w:val="right"/>
                        <w:rPr>
                          <w:i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7D76BD">
                        <w:rPr>
                          <w:b/>
                          <w:bCs/>
                          <w:i/>
                          <w:color w:val="385623" w:themeColor="accent6" w:themeShade="80"/>
                          <w:sz w:val="48"/>
                          <w:szCs w:val="48"/>
                        </w:rPr>
                        <w:t>Подготовила</w:t>
                      </w:r>
                    </w:p>
                    <w:p w:rsidR="007D76BD" w:rsidRDefault="007D76BD" w:rsidP="007D76BD">
                      <w:pPr>
                        <w:pBdr>
                          <w:left w:val="single" w:sz="12" w:space="9" w:color="5B9BD5" w:themeColor="accent1"/>
                        </w:pBdr>
                        <w:jc w:val="right"/>
                        <w:rPr>
                          <w:b/>
                          <w:bCs/>
                          <w:i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7D76BD">
                        <w:rPr>
                          <w:b/>
                          <w:bCs/>
                          <w:i/>
                          <w:color w:val="385623" w:themeColor="accent6" w:themeShade="80"/>
                          <w:sz w:val="48"/>
                          <w:szCs w:val="48"/>
                        </w:rPr>
                        <w:t>Воспитатель</w:t>
                      </w:r>
                      <w:r>
                        <w:rPr>
                          <w:b/>
                          <w:bCs/>
                          <w:i/>
                          <w:color w:val="385623" w:themeColor="accent6" w:themeShade="80"/>
                          <w:sz w:val="48"/>
                          <w:szCs w:val="48"/>
                        </w:rPr>
                        <w:t xml:space="preserve"> ГБОУ ООШ </w:t>
                      </w:r>
                    </w:p>
                    <w:p w:rsidR="007D76BD" w:rsidRDefault="007D76BD" w:rsidP="007D76BD">
                      <w:pPr>
                        <w:pBdr>
                          <w:left w:val="single" w:sz="12" w:space="9" w:color="5B9BD5" w:themeColor="accent1"/>
                        </w:pBdr>
                        <w:jc w:val="right"/>
                        <w:rPr>
                          <w:b/>
                          <w:bCs/>
                          <w:i/>
                          <w:color w:val="385623" w:themeColor="accent6" w:themeShade="8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i/>
                          <w:color w:val="385623" w:themeColor="accent6" w:themeShade="80"/>
                          <w:sz w:val="48"/>
                          <w:szCs w:val="48"/>
                        </w:rPr>
                        <w:t xml:space="preserve">м/р Волжский п. В. Подстепновка </w:t>
                      </w:r>
                    </w:p>
                    <w:p w:rsidR="007D76BD" w:rsidRPr="007D76BD" w:rsidRDefault="007D76BD" w:rsidP="007D76BD">
                      <w:pPr>
                        <w:pBdr>
                          <w:left w:val="single" w:sz="12" w:space="9" w:color="5B9BD5" w:themeColor="accent1"/>
                        </w:pBdr>
                        <w:jc w:val="right"/>
                        <w:rPr>
                          <w:i/>
                          <w:color w:val="385623" w:themeColor="accent6" w:themeShade="8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i/>
                          <w:color w:val="385623" w:themeColor="accent6" w:themeShade="80"/>
                          <w:sz w:val="48"/>
                          <w:szCs w:val="48"/>
                        </w:rPr>
                        <w:t>«Детский сад «Солнышко»</w:t>
                      </w:r>
                      <w:r w:rsidRPr="007D76BD">
                        <w:rPr>
                          <w:b/>
                          <w:bCs/>
                          <w:i/>
                          <w:color w:val="385623" w:themeColor="accent6" w:themeShade="80"/>
                          <w:sz w:val="48"/>
                          <w:szCs w:val="48"/>
                        </w:rPr>
                        <w:t xml:space="preserve">: </w:t>
                      </w:r>
                    </w:p>
                    <w:p w:rsidR="007D76BD" w:rsidRPr="007D76BD" w:rsidRDefault="007D76BD" w:rsidP="007D76BD">
                      <w:pPr>
                        <w:pBdr>
                          <w:left w:val="single" w:sz="12" w:space="9" w:color="5B9BD5" w:themeColor="accent1"/>
                        </w:pBdr>
                        <w:jc w:val="right"/>
                        <w:rPr>
                          <w:i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7D76BD">
                        <w:rPr>
                          <w:b/>
                          <w:bCs/>
                          <w:i/>
                          <w:color w:val="385623" w:themeColor="accent6" w:themeShade="80"/>
                          <w:sz w:val="48"/>
                          <w:szCs w:val="48"/>
                        </w:rPr>
                        <w:t>Иващенко Ю.В.</w:t>
                      </w:r>
                    </w:p>
                    <w:p w:rsidR="007D76BD" w:rsidRPr="007D76BD" w:rsidRDefault="007D76BD">
                      <w:pPr>
                        <w:pBdr>
                          <w:left w:val="single" w:sz="12" w:space="9" w:color="5B9BD5" w:themeColor="accent1"/>
                        </w:pBdr>
                        <w:rPr>
                          <w:color w:val="385623" w:themeColor="accent6" w:themeShade="8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846B5" w:rsidSect="003846B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1F7" w:rsidRDefault="009A51F7" w:rsidP="003846B5">
      <w:pPr>
        <w:spacing w:line="240" w:lineRule="auto"/>
      </w:pPr>
      <w:r>
        <w:separator/>
      </w:r>
    </w:p>
  </w:endnote>
  <w:endnote w:type="continuationSeparator" w:id="0">
    <w:p w:rsidR="009A51F7" w:rsidRDefault="009A51F7" w:rsidP="003846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1F7" w:rsidRDefault="009A51F7" w:rsidP="003846B5">
      <w:pPr>
        <w:spacing w:line="240" w:lineRule="auto"/>
      </w:pPr>
      <w:r>
        <w:separator/>
      </w:r>
    </w:p>
  </w:footnote>
  <w:footnote w:type="continuationSeparator" w:id="0">
    <w:p w:rsidR="009A51F7" w:rsidRDefault="009A51F7" w:rsidP="003846B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2E"/>
    <w:rsid w:val="000372BE"/>
    <w:rsid w:val="00121762"/>
    <w:rsid w:val="00282DE7"/>
    <w:rsid w:val="002F45F0"/>
    <w:rsid w:val="003846B5"/>
    <w:rsid w:val="005E4276"/>
    <w:rsid w:val="00617429"/>
    <w:rsid w:val="007D76BD"/>
    <w:rsid w:val="0084207E"/>
    <w:rsid w:val="00865288"/>
    <w:rsid w:val="008962BD"/>
    <w:rsid w:val="008A741B"/>
    <w:rsid w:val="009A51F7"/>
    <w:rsid w:val="00E34D6A"/>
    <w:rsid w:val="00F6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7B96F-E53A-4029-AB5A-D5A217F12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D6A"/>
    <w:pPr>
      <w:spacing w:after="0"/>
    </w:pPr>
    <w:rPr>
      <w:rFonts w:ascii="Times New Roman" w:hAnsi="Times New Roman" w:cs="Arial"/>
      <w:color w:val="444444"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46B5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46B5"/>
    <w:rPr>
      <w:rFonts w:ascii="Times New Roman" w:hAnsi="Times New Roman" w:cs="Arial"/>
      <w:color w:val="444444"/>
      <w:sz w:val="28"/>
      <w:szCs w:val="18"/>
    </w:rPr>
  </w:style>
  <w:style w:type="paragraph" w:styleId="a5">
    <w:name w:val="footer"/>
    <w:basedOn w:val="a"/>
    <w:link w:val="a6"/>
    <w:uiPriority w:val="99"/>
    <w:unhideWhenUsed/>
    <w:rsid w:val="003846B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46B5"/>
    <w:rPr>
      <w:rFonts w:ascii="Times New Roman" w:hAnsi="Times New Roman" w:cs="Arial"/>
      <w:color w:val="444444"/>
      <w:sz w:val="28"/>
      <w:szCs w:val="18"/>
    </w:rPr>
  </w:style>
  <w:style w:type="paragraph" w:styleId="a7">
    <w:name w:val="Normal (Web)"/>
    <w:basedOn w:val="a"/>
    <w:uiPriority w:val="99"/>
    <w:semiHidden/>
    <w:unhideWhenUsed/>
    <w:rsid w:val="002F45F0"/>
    <w:pPr>
      <w:spacing w:before="100" w:beforeAutospacing="1" w:after="100" w:afterAutospacing="1" w:line="240" w:lineRule="auto"/>
    </w:pPr>
    <w:rPr>
      <w:rFonts w:eastAsia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5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diagramLayout" Target="diagrams/layout2.xml"/><Relationship Id="rId3" Type="http://schemas.openxmlformats.org/officeDocument/2006/relationships/settings" Target="settings.xml"/><Relationship Id="rId21" Type="http://schemas.openxmlformats.org/officeDocument/2006/relationships/diagramLayout" Target="diagrams/layout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diagramData" Target="diagrams/data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3F9679-115F-4B5E-880F-49E31D7A60D3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ru-RU"/>
        </a:p>
      </dgm:t>
    </dgm:pt>
    <dgm:pt modelId="{0DDC9B68-7523-4A9E-8B12-5F0925F7BC51}">
      <dgm:prSet phldrT="[Текст]" phldr="1"/>
      <dgm:spPr/>
      <dgm:t>
        <a:bodyPr/>
        <a:lstStyle/>
        <a:p>
          <a:endParaRPr lang="ru-RU"/>
        </a:p>
      </dgm:t>
    </dgm:pt>
    <dgm:pt modelId="{EFAECD92-0AC2-49EC-A0BF-52A78AF7B4D9}" type="parTrans" cxnId="{96BEA0F8-3D44-45F9-AF49-B897181A0ED9}">
      <dgm:prSet/>
      <dgm:spPr/>
      <dgm:t>
        <a:bodyPr/>
        <a:lstStyle/>
        <a:p>
          <a:endParaRPr lang="ru-RU"/>
        </a:p>
      </dgm:t>
    </dgm:pt>
    <dgm:pt modelId="{06AC320C-61FF-4DF9-A8FA-080886F185F6}" type="sibTrans" cxnId="{96BEA0F8-3D44-45F9-AF49-B897181A0ED9}">
      <dgm:prSet/>
      <dgm:spPr/>
      <dgm:t>
        <a:bodyPr/>
        <a:lstStyle/>
        <a:p>
          <a:endParaRPr lang="ru-RU"/>
        </a:p>
      </dgm:t>
    </dgm:pt>
    <dgm:pt modelId="{9E5017E3-A198-4E32-A259-57BA546CA9F3}">
      <dgm:prSet phldrT="[Текст]" phldr="1"/>
      <dgm:spPr/>
      <dgm:t>
        <a:bodyPr/>
        <a:lstStyle/>
        <a:p>
          <a:endParaRPr lang="ru-RU"/>
        </a:p>
      </dgm:t>
    </dgm:pt>
    <dgm:pt modelId="{C94F8311-4B83-479D-812E-9EA9C9FDD56B}" type="parTrans" cxnId="{171E8AF7-B204-41C5-94F0-DC2D4C30F84C}">
      <dgm:prSet/>
      <dgm:spPr/>
      <dgm:t>
        <a:bodyPr/>
        <a:lstStyle/>
        <a:p>
          <a:endParaRPr lang="ru-RU"/>
        </a:p>
      </dgm:t>
    </dgm:pt>
    <dgm:pt modelId="{F25F1EEC-2E46-4655-AF9E-EEC21A5CED32}" type="sibTrans" cxnId="{171E8AF7-B204-41C5-94F0-DC2D4C30F84C}">
      <dgm:prSet/>
      <dgm:spPr/>
      <dgm:t>
        <a:bodyPr/>
        <a:lstStyle/>
        <a:p>
          <a:endParaRPr lang="ru-RU"/>
        </a:p>
      </dgm:t>
    </dgm:pt>
    <dgm:pt modelId="{D2B78378-FEC7-4BE9-9809-D2257BDE67D1}">
      <dgm:prSet phldrT="[Текст]" phldr="1"/>
      <dgm:spPr/>
      <dgm:t>
        <a:bodyPr/>
        <a:lstStyle/>
        <a:p>
          <a:endParaRPr lang="ru-RU"/>
        </a:p>
      </dgm:t>
    </dgm:pt>
    <dgm:pt modelId="{CC89E871-5768-47B0-9FD3-E1A231BCFA5B}" type="parTrans" cxnId="{5F2E7CC8-779A-4D8E-A5F7-D3A0F85A99B7}">
      <dgm:prSet/>
      <dgm:spPr/>
      <dgm:t>
        <a:bodyPr/>
        <a:lstStyle/>
        <a:p>
          <a:endParaRPr lang="ru-RU"/>
        </a:p>
      </dgm:t>
    </dgm:pt>
    <dgm:pt modelId="{1DD23674-A876-458C-82AE-F5D9ABC29EA9}" type="sibTrans" cxnId="{5F2E7CC8-779A-4D8E-A5F7-D3A0F85A99B7}">
      <dgm:prSet/>
      <dgm:spPr/>
      <dgm:t>
        <a:bodyPr/>
        <a:lstStyle/>
        <a:p>
          <a:endParaRPr lang="ru-RU"/>
        </a:p>
      </dgm:t>
    </dgm:pt>
    <dgm:pt modelId="{56E462AC-D512-4AAA-AC83-10E8985E6AAA}">
      <dgm:prSet phldrT="[Текст]" phldr="1"/>
      <dgm:spPr/>
      <dgm:t>
        <a:bodyPr/>
        <a:lstStyle/>
        <a:p>
          <a:endParaRPr lang="ru-RU"/>
        </a:p>
      </dgm:t>
    </dgm:pt>
    <dgm:pt modelId="{8A05EB05-3AEB-41D3-AE75-0F4F00544F9F}" type="parTrans" cxnId="{59A62834-296D-4692-A370-A60407D410EF}">
      <dgm:prSet/>
      <dgm:spPr/>
      <dgm:t>
        <a:bodyPr/>
        <a:lstStyle/>
        <a:p>
          <a:endParaRPr lang="ru-RU"/>
        </a:p>
      </dgm:t>
    </dgm:pt>
    <dgm:pt modelId="{E2D3EB36-DE1E-430B-B2B9-640DBEDD5DF9}" type="sibTrans" cxnId="{59A62834-296D-4692-A370-A60407D410EF}">
      <dgm:prSet/>
      <dgm:spPr/>
      <dgm:t>
        <a:bodyPr/>
        <a:lstStyle/>
        <a:p>
          <a:endParaRPr lang="ru-RU"/>
        </a:p>
      </dgm:t>
    </dgm:pt>
    <dgm:pt modelId="{CB09CB32-A82B-40B5-AA43-8D5A8E85B716}">
      <dgm:prSet phldrT="[Текст]" phldr="1"/>
      <dgm:spPr/>
      <dgm:t>
        <a:bodyPr/>
        <a:lstStyle/>
        <a:p>
          <a:endParaRPr lang="ru-RU"/>
        </a:p>
      </dgm:t>
    </dgm:pt>
    <dgm:pt modelId="{7171DC66-9D42-4846-AEE0-736251D213E2}" type="parTrans" cxnId="{2FE291E0-6307-411D-AA86-F2310EDC5E47}">
      <dgm:prSet/>
      <dgm:spPr/>
      <dgm:t>
        <a:bodyPr/>
        <a:lstStyle/>
        <a:p>
          <a:endParaRPr lang="ru-RU"/>
        </a:p>
      </dgm:t>
    </dgm:pt>
    <dgm:pt modelId="{2D40F9AE-116B-4B39-ABAD-9C3B46C3C181}" type="sibTrans" cxnId="{2FE291E0-6307-411D-AA86-F2310EDC5E47}">
      <dgm:prSet/>
      <dgm:spPr/>
      <dgm:t>
        <a:bodyPr/>
        <a:lstStyle/>
        <a:p>
          <a:endParaRPr lang="ru-RU"/>
        </a:p>
      </dgm:t>
    </dgm:pt>
    <dgm:pt modelId="{1F262AC0-5795-497B-8A66-B6C49BACC701}">
      <dgm:prSet phldrT="[Текст]" phldr="1"/>
      <dgm:spPr/>
      <dgm:t>
        <a:bodyPr/>
        <a:lstStyle/>
        <a:p>
          <a:endParaRPr lang="ru-RU"/>
        </a:p>
      </dgm:t>
    </dgm:pt>
    <dgm:pt modelId="{AD1756AA-77C0-42A1-96E8-59B216EDA4B3}" type="parTrans" cxnId="{53FD155E-3B6A-4D3B-97E4-C4171D940897}">
      <dgm:prSet/>
      <dgm:spPr/>
      <dgm:t>
        <a:bodyPr/>
        <a:lstStyle/>
        <a:p>
          <a:endParaRPr lang="ru-RU"/>
        </a:p>
      </dgm:t>
    </dgm:pt>
    <dgm:pt modelId="{CD337888-2CAB-47F4-B376-4D798CB38292}" type="sibTrans" cxnId="{53FD155E-3B6A-4D3B-97E4-C4171D940897}">
      <dgm:prSet/>
      <dgm:spPr/>
      <dgm:t>
        <a:bodyPr/>
        <a:lstStyle/>
        <a:p>
          <a:endParaRPr lang="ru-RU"/>
        </a:p>
      </dgm:t>
    </dgm:pt>
    <dgm:pt modelId="{E5AE761C-9B63-471F-BBE7-DCF90742A581}" type="pres">
      <dgm:prSet presAssocID="{C63F9679-115F-4B5E-880F-49E31D7A60D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94CE14B7-FDEF-4F7C-B0F5-80B1BF8AFB92}" type="pres">
      <dgm:prSet presAssocID="{0DDC9B68-7523-4A9E-8B12-5F0925F7BC51}" presName="root1" presStyleCnt="0"/>
      <dgm:spPr/>
    </dgm:pt>
    <dgm:pt modelId="{B7A0517E-0A2D-40EF-B1CB-E0807DB03B10}" type="pres">
      <dgm:prSet presAssocID="{0DDC9B68-7523-4A9E-8B12-5F0925F7BC51}" presName="LevelOneTextNode" presStyleLbl="node0" presStyleIdx="0" presStyleCnt="1">
        <dgm:presLayoutVars>
          <dgm:chPref val="3"/>
        </dgm:presLayoutVars>
      </dgm:prSet>
      <dgm:spPr/>
    </dgm:pt>
    <dgm:pt modelId="{73291627-6B09-430B-991E-2E568255DD72}" type="pres">
      <dgm:prSet presAssocID="{0DDC9B68-7523-4A9E-8B12-5F0925F7BC51}" presName="level2hierChild" presStyleCnt="0"/>
      <dgm:spPr/>
    </dgm:pt>
    <dgm:pt modelId="{D3912016-E685-4C00-B0B1-0512E64A7AEA}" type="pres">
      <dgm:prSet presAssocID="{C94F8311-4B83-479D-812E-9EA9C9FDD56B}" presName="conn2-1" presStyleLbl="parChTrans1D2" presStyleIdx="0" presStyleCnt="2"/>
      <dgm:spPr/>
    </dgm:pt>
    <dgm:pt modelId="{E849252D-F00F-4D9C-8E67-AE81C98ECDB8}" type="pres">
      <dgm:prSet presAssocID="{C94F8311-4B83-479D-812E-9EA9C9FDD56B}" presName="connTx" presStyleLbl="parChTrans1D2" presStyleIdx="0" presStyleCnt="2"/>
      <dgm:spPr/>
    </dgm:pt>
    <dgm:pt modelId="{D2302406-2385-4832-B762-1D4E5B330B16}" type="pres">
      <dgm:prSet presAssocID="{9E5017E3-A198-4E32-A259-57BA546CA9F3}" presName="root2" presStyleCnt="0"/>
      <dgm:spPr/>
    </dgm:pt>
    <dgm:pt modelId="{69CE963B-FBA5-42F2-8F4D-4C56CEA230C6}" type="pres">
      <dgm:prSet presAssocID="{9E5017E3-A198-4E32-A259-57BA546CA9F3}" presName="LevelTwoTextNode" presStyleLbl="node2" presStyleIdx="0" presStyleCnt="2">
        <dgm:presLayoutVars>
          <dgm:chPref val="3"/>
        </dgm:presLayoutVars>
      </dgm:prSet>
      <dgm:spPr/>
    </dgm:pt>
    <dgm:pt modelId="{90BADC0F-8380-4B5B-A205-99125E1DD10F}" type="pres">
      <dgm:prSet presAssocID="{9E5017E3-A198-4E32-A259-57BA546CA9F3}" presName="level3hierChild" presStyleCnt="0"/>
      <dgm:spPr/>
    </dgm:pt>
    <dgm:pt modelId="{ECA1B45B-47B9-472E-9D7F-70BD3E0432BE}" type="pres">
      <dgm:prSet presAssocID="{CC89E871-5768-47B0-9FD3-E1A231BCFA5B}" presName="conn2-1" presStyleLbl="parChTrans1D3" presStyleIdx="0" presStyleCnt="3"/>
      <dgm:spPr/>
    </dgm:pt>
    <dgm:pt modelId="{C76B324D-51F5-4E3F-8B44-F85C181228DA}" type="pres">
      <dgm:prSet presAssocID="{CC89E871-5768-47B0-9FD3-E1A231BCFA5B}" presName="connTx" presStyleLbl="parChTrans1D3" presStyleIdx="0" presStyleCnt="3"/>
      <dgm:spPr/>
    </dgm:pt>
    <dgm:pt modelId="{55943329-D75E-4F95-962F-6B96D53C8CFB}" type="pres">
      <dgm:prSet presAssocID="{D2B78378-FEC7-4BE9-9809-D2257BDE67D1}" presName="root2" presStyleCnt="0"/>
      <dgm:spPr/>
    </dgm:pt>
    <dgm:pt modelId="{BF946A24-4A57-4D62-835D-A0DE6298E778}" type="pres">
      <dgm:prSet presAssocID="{D2B78378-FEC7-4BE9-9809-D2257BDE67D1}" presName="LevelTwoTextNode" presStyleLbl="node3" presStyleIdx="0" presStyleCnt="3">
        <dgm:presLayoutVars>
          <dgm:chPref val="3"/>
        </dgm:presLayoutVars>
      </dgm:prSet>
      <dgm:spPr/>
    </dgm:pt>
    <dgm:pt modelId="{F393C750-79E5-40AF-B380-9785E26F8C37}" type="pres">
      <dgm:prSet presAssocID="{D2B78378-FEC7-4BE9-9809-D2257BDE67D1}" presName="level3hierChild" presStyleCnt="0"/>
      <dgm:spPr/>
    </dgm:pt>
    <dgm:pt modelId="{D6AAEA28-9D7C-4338-8873-5AACF94AE040}" type="pres">
      <dgm:prSet presAssocID="{8A05EB05-3AEB-41D3-AE75-0F4F00544F9F}" presName="conn2-1" presStyleLbl="parChTrans1D3" presStyleIdx="1" presStyleCnt="3"/>
      <dgm:spPr/>
    </dgm:pt>
    <dgm:pt modelId="{643FAD6A-9B46-422B-B2A1-136E9AD23C2D}" type="pres">
      <dgm:prSet presAssocID="{8A05EB05-3AEB-41D3-AE75-0F4F00544F9F}" presName="connTx" presStyleLbl="parChTrans1D3" presStyleIdx="1" presStyleCnt="3"/>
      <dgm:spPr/>
    </dgm:pt>
    <dgm:pt modelId="{C9C21401-11EE-45EB-88AF-4B92BBF73FEE}" type="pres">
      <dgm:prSet presAssocID="{56E462AC-D512-4AAA-AC83-10E8985E6AAA}" presName="root2" presStyleCnt="0"/>
      <dgm:spPr/>
    </dgm:pt>
    <dgm:pt modelId="{F6A3D3D6-CCAA-478E-90BE-8731A566BA29}" type="pres">
      <dgm:prSet presAssocID="{56E462AC-D512-4AAA-AC83-10E8985E6AAA}" presName="LevelTwoTextNode" presStyleLbl="node3" presStyleIdx="1" presStyleCnt="3">
        <dgm:presLayoutVars>
          <dgm:chPref val="3"/>
        </dgm:presLayoutVars>
      </dgm:prSet>
      <dgm:spPr/>
    </dgm:pt>
    <dgm:pt modelId="{DF5E1718-EEF6-4905-A6AC-A9521CCEEB0F}" type="pres">
      <dgm:prSet presAssocID="{56E462AC-D512-4AAA-AC83-10E8985E6AAA}" presName="level3hierChild" presStyleCnt="0"/>
      <dgm:spPr/>
    </dgm:pt>
    <dgm:pt modelId="{454C1D60-E3F3-4019-BAB9-1C42A3481142}" type="pres">
      <dgm:prSet presAssocID="{7171DC66-9D42-4846-AEE0-736251D213E2}" presName="conn2-1" presStyleLbl="parChTrans1D2" presStyleIdx="1" presStyleCnt="2"/>
      <dgm:spPr/>
    </dgm:pt>
    <dgm:pt modelId="{F702DC0F-6F2D-48F1-89BB-A9EA1184754E}" type="pres">
      <dgm:prSet presAssocID="{7171DC66-9D42-4846-AEE0-736251D213E2}" presName="connTx" presStyleLbl="parChTrans1D2" presStyleIdx="1" presStyleCnt="2"/>
      <dgm:spPr/>
    </dgm:pt>
    <dgm:pt modelId="{FB7658AB-6B9E-4A6B-A825-154292C5C947}" type="pres">
      <dgm:prSet presAssocID="{CB09CB32-A82B-40B5-AA43-8D5A8E85B716}" presName="root2" presStyleCnt="0"/>
      <dgm:spPr/>
    </dgm:pt>
    <dgm:pt modelId="{51A216DC-593E-4954-8413-30A29C8986D7}" type="pres">
      <dgm:prSet presAssocID="{CB09CB32-A82B-40B5-AA43-8D5A8E85B716}" presName="LevelTwoTextNode" presStyleLbl="node2" presStyleIdx="1" presStyleCnt="2">
        <dgm:presLayoutVars>
          <dgm:chPref val="3"/>
        </dgm:presLayoutVars>
      </dgm:prSet>
      <dgm:spPr/>
    </dgm:pt>
    <dgm:pt modelId="{8CC217F4-0072-4F9B-A101-9EFDBA308694}" type="pres">
      <dgm:prSet presAssocID="{CB09CB32-A82B-40B5-AA43-8D5A8E85B716}" presName="level3hierChild" presStyleCnt="0"/>
      <dgm:spPr/>
    </dgm:pt>
    <dgm:pt modelId="{828264C6-9EF3-4E9C-8D1A-13EF562D8909}" type="pres">
      <dgm:prSet presAssocID="{AD1756AA-77C0-42A1-96E8-59B216EDA4B3}" presName="conn2-1" presStyleLbl="parChTrans1D3" presStyleIdx="2" presStyleCnt="3"/>
      <dgm:spPr/>
    </dgm:pt>
    <dgm:pt modelId="{6DE43D0B-A7FB-4438-98E0-51D333443C65}" type="pres">
      <dgm:prSet presAssocID="{AD1756AA-77C0-42A1-96E8-59B216EDA4B3}" presName="connTx" presStyleLbl="parChTrans1D3" presStyleIdx="2" presStyleCnt="3"/>
      <dgm:spPr/>
    </dgm:pt>
    <dgm:pt modelId="{5F619DA5-E871-4FDA-B8E1-50C30CB6C37D}" type="pres">
      <dgm:prSet presAssocID="{1F262AC0-5795-497B-8A66-B6C49BACC701}" presName="root2" presStyleCnt="0"/>
      <dgm:spPr/>
    </dgm:pt>
    <dgm:pt modelId="{DD5849CA-2969-4ADD-AB3D-E2AB0F364181}" type="pres">
      <dgm:prSet presAssocID="{1F262AC0-5795-497B-8A66-B6C49BACC701}" presName="LevelTwoTextNode" presStyleLbl="node3" presStyleIdx="2" presStyleCnt="3">
        <dgm:presLayoutVars>
          <dgm:chPref val="3"/>
        </dgm:presLayoutVars>
      </dgm:prSet>
      <dgm:spPr/>
    </dgm:pt>
    <dgm:pt modelId="{644C80BA-2BD1-496B-B7B8-A58CA24BAC02}" type="pres">
      <dgm:prSet presAssocID="{1F262AC0-5795-497B-8A66-B6C49BACC701}" presName="level3hierChild" presStyleCnt="0"/>
      <dgm:spPr/>
    </dgm:pt>
  </dgm:ptLst>
  <dgm:cxnLst>
    <dgm:cxn modelId="{D483756B-E02D-452B-BDAD-EF9C19D58CD7}" type="presOf" srcId="{1F262AC0-5795-497B-8A66-B6C49BACC701}" destId="{DD5849CA-2969-4ADD-AB3D-E2AB0F364181}" srcOrd="0" destOrd="0" presId="urn:microsoft.com/office/officeart/2005/8/layout/hierarchy2"/>
    <dgm:cxn modelId="{3B5D6AC5-8A4B-4132-BF1C-CBEE86FFE2BC}" type="presOf" srcId="{8A05EB05-3AEB-41D3-AE75-0F4F00544F9F}" destId="{643FAD6A-9B46-422B-B2A1-136E9AD23C2D}" srcOrd="1" destOrd="0" presId="urn:microsoft.com/office/officeart/2005/8/layout/hierarchy2"/>
    <dgm:cxn modelId="{E89E5948-82DD-4C28-A3A5-69A3AF4EB396}" type="presOf" srcId="{7171DC66-9D42-4846-AEE0-736251D213E2}" destId="{F702DC0F-6F2D-48F1-89BB-A9EA1184754E}" srcOrd="1" destOrd="0" presId="urn:microsoft.com/office/officeart/2005/8/layout/hierarchy2"/>
    <dgm:cxn modelId="{171E8AF7-B204-41C5-94F0-DC2D4C30F84C}" srcId="{0DDC9B68-7523-4A9E-8B12-5F0925F7BC51}" destId="{9E5017E3-A198-4E32-A259-57BA546CA9F3}" srcOrd="0" destOrd="0" parTransId="{C94F8311-4B83-479D-812E-9EA9C9FDD56B}" sibTransId="{F25F1EEC-2E46-4655-AF9E-EEC21A5CED32}"/>
    <dgm:cxn modelId="{33D6BF81-D183-4D7C-8F95-74B8FAA0DD66}" type="presOf" srcId="{9E5017E3-A198-4E32-A259-57BA546CA9F3}" destId="{69CE963B-FBA5-42F2-8F4D-4C56CEA230C6}" srcOrd="0" destOrd="0" presId="urn:microsoft.com/office/officeart/2005/8/layout/hierarchy2"/>
    <dgm:cxn modelId="{C4FF4D7D-D571-4A2E-B1A4-D13B0E4144EE}" type="presOf" srcId="{CC89E871-5768-47B0-9FD3-E1A231BCFA5B}" destId="{C76B324D-51F5-4E3F-8B44-F85C181228DA}" srcOrd="1" destOrd="0" presId="urn:microsoft.com/office/officeart/2005/8/layout/hierarchy2"/>
    <dgm:cxn modelId="{6F9E9341-1019-42C0-BB29-9E51B803DE6D}" type="presOf" srcId="{CB09CB32-A82B-40B5-AA43-8D5A8E85B716}" destId="{51A216DC-593E-4954-8413-30A29C8986D7}" srcOrd="0" destOrd="0" presId="urn:microsoft.com/office/officeart/2005/8/layout/hierarchy2"/>
    <dgm:cxn modelId="{D0A62EB9-C6F5-4F84-ADFC-49CA70D6FCAD}" type="presOf" srcId="{D2B78378-FEC7-4BE9-9809-D2257BDE67D1}" destId="{BF946A24-4A57-4D62-835D-A0DE6298E778}" srcOrd="0" destOrd="0" presId="urn:microsoft.com/office/officeart/2005/8/layout/hierarchy2"/>
    <dgm:cxn modelId="{3E6FCDD2-EB7A-4017-8A2D-69F18A9DF05F}" type="presOf" srcId="{56E462AC-D512-4AAA-AC83-10E8985E6AAA}" destId="{F6A3D3D6-CCAA-478E-90BE-8731A566BA29}" srcOrd="0" destOrd="0" presId="urn:microsoft.com/office/officeart/2005/8/layout/hierarchy2"/>
    <dgm:cxn modelId="{5F2E7CC8-779A-4D8E-A5F7-D3A0F85A99B7}" srcId="{9E5017E3-A198-4E32-A259-57BA546CA9F3}" destId="{D2B78378-FEC7-4BE9-9809-D2257BDE67D1}" srcOrd="0" destOrd="0" parTransId="{CC89E871-5768-47B0-9FD3-E1A231BCFA5B}" sibTransId="{1DD23674-A876-458C-82AE-F5D9ABC29EA9}"/>
    <dgm:cxn modelId="{9316CC8C-07D2-4FE5-A037-76A97F4520EF}" type="presOf" srcId="{AD1756AA-77C0-42A1-96E8-59B216EDA4B3}" destId="{6DE43D0B-A7FB-4438-98E0-51D333443C65}" srcOrd="1" destOrd="0" presId="urn:microsoft.com/office/officeart/2005/8/layout/hierarchy2"/>
    <dgm:cxn modelId="{ABFE30D8-615C-40AE-9D21-86FC94E93B33}" type="presOf" srcId="{CC89E871-5768-47B0-9FD3-E1A231BCFA5B}" destId="{ECA1B45B-47B9-472E-9D7F-70BD3E0432BE}" srcOrd="0" destOrd="0" presId="urn:microsoft.com/office/officeart/2005/8/layout/hierarchy2"/>
    <dgm:cxn modelId="{53FD155E-3B6A-4D3B-97E4-C4171D940897}" srcId="{CB09CB32-A82B-40B5-AA43-8D5A8E85B716}" destId="{1F262AC0-5795-497B-8A66-B6C49BACC701}" srcOrd="0" destOrd="0" parTransId="{AD1756AA-77C0-42A1-96E8-59B216EDA4B3}" sibTransId="{CD337888-2CAB-47F4-B376-4D798CB38292}"/>
    <dgm:cxn modelId="{D919845C-D171-4077-8D79-97FDD1D501BC}" type="presOf" srcId="{8A05EB05-3AEB-41D3-AE75-0F4F00544F9F}" destId="{D6AAEA28-9D7C-4338-8873-5AACF94AE040}" srcOrd="0" destOrd="0" presId="urn:microsoft.com/office/officeart/2005/8/layout/hierarchy2"/>
    <dgm:cxn modelId="{E5C43979-D0EC-445F-82BA-98E94D3DCA90}" type="presOf" srcId="{AD1756AA-77C0-42A1-96E8-59B216EDA4B3}" destId="{828264C6-9EF3-4E9C-8D1A-13EF562D8909}" srcOrd="0" destOrd="0" presId="urn:microsoft.com/office/officeart/2005/8/layout/hierarchy2"/>
    <dgm:cxn modelId="{59A62834-296D-4692-A370-A60407D410EF}" srcId="{9E5017E3-A198-4E32-A259-57BA546CA9F3}" destId="{56E462AC-D512-4AAA-AC83-10E8985E6AAA}" srcOrd="1" destOrd="0" parTransId="{8A05EB05-3AEB-41D3-AE75-0F4F00544F9F}" sibTransId="{E2D3EB36-DE1E-430B-B2B9-640DBEDD5DF9}"/>
    <dgm:cxn modelId="{0EC315AC-7321-40E4-9F62-226596246CE0}" type="presOf" srcId="{0DDC9B68-7523-4A9E-8B12-5F0925F7BC51}" destId="{B7A0517E-0A2D-40EF-B1CB-E0807DB03B10}" srcOrd="0" destOrd="0" presId="urn:microsoft.com/office/officeart/2005/8/layout/hierarchy2"/>
    <dgm:cxn modelId="{F0BD6E0C-ECDF-46B1-94BD-DB92914AE2C4}" type="presOf" srcId="{C63F9679-115F-4B5E-880F-49E31D7A60D3}" destId="{E5AE761C-9B63-471F-BBE7-DCF90742A581}" srcOrd="0" destOrd="0" presId="urn:microsoft.com/office/officeart/2005/8/layout/hierarchy2"/>
    <dgm:cxn modelId="{BB7971B5-1B67-42B4-964B-39673D28079D}" type="presOf" srcId="{C94F8311-4B83-479D-812E-9EA9C9FDD56B}" destId="{D3912016-E685-4C00-B0B1-0512E64A7AEA}" srcOrd="0" destOrd="0" presId="urn:microsoft.com/office/officeart/2005/8/layout/hierarchy2"/>
    <dgm:cxn modelId="{E331EE10-B4F9-472C-A0BD-D5E1179CB7A3}" type="presOf" srcId="{7171DC66-9D42-4846-AEE0-736251D213E2}" destId="{454C1D60-E3F3-4019-BAB9-1C42A3481142}" srcOrd="0" destOrd="0" presId="urn:microsoft.com/office/officeart/2005/8/layout/hierarchy2"/>
    <dgm:cxn modelId="{84C502FB-3D3A-4E79-9A37-6B91A476DA1E}" type="presOf" srcId="{C94F8311-4B83-479D-812E-9EA9C9FDD56B}" destId="{E849252D-F00F-4D9C-8E67-AE81C98ECDB8}" srcOrd="1" destOrd="0" presId="urn:microsoft.com/office/officeart/2005/8/layout/hierarchy2"/>
    <dgm:cxn modelId="{2FE291E0-6307-411D-AA86-F2310EDC5E47}" srcId="{0DDC9B68-7523-4A9E-8B12-5F0925F7BC51}" destId="{CB09CB32-A82B-40B5-AA43-8D5A8E85B716}" srcOrd="1" destOrd="0" parTransId="{7171DC66-9D42-4846-AEE0-736251D213E2}" sibTransId="{2D40F9AE-116B-4B39-ABAD-9C3B46C3C181}"/>
    <dgm:cxn modelId="{96BEA0F8-3D44-45F9-AF49-B897181A0ED9}" srcId="{C63F9679-115F-4B5E-880F-49E31D7A60D3}" destId="{0DDC9B68-7523-4A9E-8B12-5F0925F7BC51}" srcOrd="0" destOrd="0" parTransId="{EFAECD92-0AC2-49EC-A0BF-52A78AF7B4D9}" sibTransId="{06AC320C-61FF-4DF9-A8FA-080886F185F6}"/>
    <dgm:cxn modelId="{AA39E835-FB81-4949-905F-F40261E6B841}" type="presParOf" srcId="{E5AE761C-9B63-471F-BBE7-DCF90742A581}" destId="{94CE14B7-FDEF-4F7C-B0F5-80B1BF8AFB92}" srcOrd="0" destOrd="0" presId="urn:microsoft.com/office/officeart/2005/8/layout/hierarchy2"/>
    <dgm:cxn modelId="{970B0754-85EF-436E-91E8-7001DD188C1F}" type="presParOf" srcId="{94CE14B7-FDEF-4F7C-B0F5-80B1BF8AFB92}" destId="{B7A0517E-0A2D-40EF-B1CB-E0807DB03B10}" srcOrd="0" destOrd="0" presId="urn:microsoft.com/office/officeart/2005/8/layout/hierarchy2"/>
    <dgm:cxn modelId="{B6DFCDAA-4C95-4286-948B-D57C38EFC2BB}" type="presParOf" srcId="{94CE14B7-FDEF-4F7C-B0F5-80B1BF8AFB92}" destId="{73291627-6B09-430B-991E-2E568255DD72}" srcOrd="1" destOrd="0" presId="urn:microsoft.com/office/officeart/2005/8/layout/hierarchy2"/>
    <dgm:cxn modelId="{B96C7999-0920-4DD8-B481-0BF424B94EB3}" type="presParOf" srcId="{73291627-6B09-430B-991E-2E568255DD72}" destId="{D3912016-E685-4C00-B0B1-0512E64A7AEA}" srcOrd="0" destOrd="0" presId="urn:microsoft.com/office/officeart/2005/8/layout/hierarchy2"/>
    <dgm:cxn modelId="{C71CF0BE-FBD3-4448-AAC4-E00DB78ED6D8}" type="presParOf" srcId="{D3912016-E685-4C00-B0B1-0512E64A7AEA}" destId="{E849252D-F00F-4D9C-8E67-AE81C98ECDB8}" srcOrd="0" destOrd="0" presId="urn:microsoft.com/office/officeart/2005/8/layout/hierarchy2"/>
    <dgm:cxn modelId="{5D05187A-6BD4-441B-88B9-BD5BC03AB74E}" type="presParOf" srcId="{73291627-6B09-430B-991E-2E568255DD72}" destId="{D2302406-2385-4832-B762-1D4E5B330B16}" srcOrd="1" destOrd="0" presId="urn:microsoft.com/office/officeart/2005/8/layout/hierarchy2"/>
    <dgm:cxn modelId="{E76967C6-FC72-405D-B577-CBE8C782709D}" type="presParOf" srcId="{D2302406-2385-4832-B762-1D4E5B330B16}" destId="{69CE963B-FBA5-42F2-8F4D-4C56CEA230C6}" srcOrd="0" destOrd="0" presId="urn:microsoft.com/office/officeart/2005/8/layout/hierarchy2"/>
    <dgm:cxn modelId="{E0209E8A-A316-4320-B2BE-3B5E8F616EA5}" type="presParOf" srcId="{D2302406-2385-4832-B762-1D4E5B330B16}" destId="{90BADC0F-8380-4B5B-A205-99125E1DD10F}" srcOrd="1" destOrd="0" presId="urn:microsoft.com/office/officeart/2005/8/layout/hierarchy2"/>
    <dgm:cxn modelId="{7A866EB0-9377-416F-8051-B0FFD6D8F751}" type="presParOf" srcId="{90BADC0F-8380-4B5B-A205-99125E1DD10F}" destId="{ECA1B45B-47B9-472E-9D7F-70BD3E0432BE}" srcOrd="0" destOrd="0" presId="urn:microsoft.com/office/officeart/2005/8/layout/hierarchy2"/>
    <dgm:cxn modelId="{9AAC10D6-3DD6-46AF-B7CA-633A66F8ED28}" type="presParOf" srcId="{ECA1B45B-47B9-472E-9D7F-70BD3E0432BE}" destId="{C76B324D-51F5-4E3F-8B44-F85C181228DA}" srcOrd="0" destOrd="0" presId="urn:microsoft.com/office/officeart/2005/8/layout/hierarchy2"/>
    <dgm:cxn modelId="{C140D970-6923-4EC1-A775-141C6619F5DF}" type="presParOf" srcId="{90BADC0F-8380-4B5B-A205-99125E1DD10F}" destId="{55943329-D75E-4F95-962F-6B96D53C8CFB}" srcOrd="1" destOrd="0" presId="urn:microsoft.com/office/officeart/2005/8/layout/hierarchy2"/>
    <dgm:cxn modelId="{C40687E8-8EBB-420E-A447-D0F6766600B8}" type="presParOf" srcId="{55943329-D75E-4F95-962F-6B96D53C8CFB}" destId="{BF946A24-4A57-4D62-835D-A0DE6298E778}" srcOrd="0" destOrd="0" presId="urn:microsoft.com/office/officeart/2005/8/layout/hierarchy2"/>
    <dgm:cxn modelId="{A695C42A-9F83-4999-9978-28138F5E97EA}" type="presParOf" srcId="{55943329-D75E-4F95-962F-6B96D53C8CFB}" destId="{F393C750-79E5-40AF-B380-9785E26F8C37}" srcOrd="1" destOrd="0" presId="urn:microsoft.com/office/officeart/2005/8/layout/hierarchy2"/>
    <dgm:cxn modelId="{60232DED-F73B-493B-A125-085B13A2388C}" type="presParOf" srcId="{90BADC0F-8380-4B5B-A205-99125E1DD10F}" destId="{D6AAEA28-9D7C-4338-8873-5AACF94AE040}" srcOrd="2" destOrd="0" presId="urn:microsoft.com/office/officeart/2005/8/layout/hierarchy2"/>
    <dgm:cxn modelId="{288E39AE-4FDB-43E3-BDC5-F2C13F648D63}" type="presParOf" srcId="{D6AAEA28-9D7C-4338-8873-5AACF94AE040}" destId="{643FAD6A-9B46-422B-B2A1-136E9AD23C2D}" srcOrd="0" destOrd="0" presId="urn:microsoft.com/office/officeart/2005/8/layout/hierarchy2"/>
    <dgm:cxn modelId="{1387C0E5-3238-48C5-B171-87CE4A5DF941}" type="presParOf" srcId="{90BADC0F-8380-4B5B-A205-99125E1DD10F}" destId="{C9C21401-11EE-45EB-88AF-4B92BBF73FEE}" srcOrd="3" destOrd="0" presId="urn:microsoft.com/office/officeart/2005/8/layout/hierarchy2"/>
    <dgm:cxn modelId="{4F7F656F-E5D4-4AA5-9D7B-789B9F7E225C}" type="presParOf" srcId="{C9C21401-11EE-45EB-88AF-4B92BBF73FEE}" destId="{F6A3D3D6-CCAA-478E-90BE-8731A566BA29}" srcOrd="0" destOrd="0" presId="urn:microsoft.com/office/officeart/2005/8/layout/hierarchy2"/>
    <dgm:cxn modelId="{D0E735AC-749A-44FF-B193-89B6D7AF1824}" type="presParOf" srcId="{C9C21401-11EE-45EB-88AF-4B92BBF73FEE}" destId="{DF5E1718-EEF6-4905-A6AC-A9521CCEEB0F}" srcOrd="1" destOrd="0" presId="urn:microsoft.com/office/officeart/2005/8/layout/hierarchy2"/>
    <dgm:cxn modelId="{F34FF662-432C-494F-95B7-4A93A689B65C}" type="presParOf" srcId="{73291627-6B09-430B-991E-2E568255DD72}" destId="{454C1D60-E3F3-4019-BAB9-1C42A3481142}" srcOrd="2" destOrd="0" presId="urn:microsoft.com/office/officeart/2005/8/layout/hierarchy2"/>
    <dgm:cxn modelId="{D9044990-DDF9-4047-BD3E-67632DF47D17}" type="presParOf" srcId="{454C1D60-E3F3-4019-BAB9-1C42A3481142}" destId="{F702DC0F-6F2D-48F1-89BB-A9EA1184754E}" srcOrd="0" destOrd="0" presId="urn:microsoft.com/office/officeart/2005/8/layout/hierarchy2"/>
    <dgm:cxn modelId="{5CDECB00-9EFD-484C-BF7B-F74DBD74EB6A}" type="presParOf" srcId="{73291627-6B09-430B-991E-2E568255DD72}" destId="{FB7658AB-6B9E-4A6B-A825-154292C5C947}" srcOrd="3" destOrd="0" presId="urn:microsoft.com/office/officeart/2005/8/layout/hierarchy2"/>
    <dgm:cxn modelId="{A0F2F94E-144F-45D8-981E-92C15AF9A643}" type="presParOf" srcId="{FB7658AB-6B9E-4A6B-A825-154292C5C947}" destId="{51A216DC-593E-4954-8413-30A29C8986D7}" srcOrd="0" destOrd="0" presId="urn:microsoft.com/office/officeart/2005/8/layout/hierarchy2"/>
    <dgm:cxn modelId="{5A38AA1E-2180-49A6-B2E1-B9BB1CBB4066}" type="presParOf" srcId="{FB7658AB-6B9E-4A6B-A825-154292C5C947}" destId="{8CC217F4-0072-4F9B-A101-9EFDBA308694}" srcOrd="1" destOrd="0" presId="urn:microsoft.com/office/officeart/2005/8/layout/hierarchy2"/>
    <dgm:cxn modelId="{E28C8FFA-79DD-4505-99E3-2C153ADEA9F8}" type="presParOf" srcId="{8CC217F4-0072-4F9B-A101-9EFDBA308694}" destId="{828264C6-9EF3-4E9C-8D1A-13EF562D8909}" srcOrd="0" destOrd="0" presId="urn:microsoft.com/office/officeart/2005/8/layout/hierarchy2"/>
    <dgm:cxn modelId="{61E27D32-62E8-4257-AA1D-D01ADBD2032F}" type="presParOf" srcId="{828264C6-9EF3-4E9C-8D1A-13EF562D8909}" destId="{6DE43D0B-A7FB-4438-98E0-51D333443C65}" srcOrd="0" destOrd="0" presId="urn:microsoft.com/office/officeart/2005/8/layout/hierarchy2"/>
    <dgm:cxn modelId="{8F5A5C26-F5AF-40ED-AFC7-4654B7202877}" type="presParOf" srcId="{8CC217F4-0072-4F9B-A101-9EFDBA308694}" destId="{5F619DA5-E871-4FDA-B8E1-50C30CB6C37D}" srcOrd="1" destOrd="0" presId="urn:microsoft.com/office/officeart/2005/8/layout/hierarchy2"/>
    <dgm:cxn modelId="{7ED5CB9C-AB9E-4AFA-AB9F-D74A7116C762}" type="presParOf" srcId="{5F619DA5-E871-4FDA-B8E1-50C30CB6C37D}" destId="{DD5849CA-2969-4ADD-AB3D-E2AB0F364181}" srcOrd="0" destOrd="0" presId="urn:microsoft.com/office/officeart/2005/8/layout/hierarchy2"/>
    <dgm:cxn modelId="{F2ECAA33-D820-4895-B23D-1E43C7C8FD91}" type="presParOf" srcId="{5F619DA5-E871-4FDA-B8E1-50C30CB6C37D}" destId="{644C80BA-2BD1-496B-B7B8-A58CA24BAC0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F8AEFBA-85C1-4DE9-B139-93FCD1FC2C4D}" type="doc">
      <dgm:prSet loTypeId="urn:microsoft.com/office/officeart/2005/8/layout/radial5" loCatId="cycle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898CC6D1-02CD-40EB-9D4E-6C8D5C38741A}">
      <dgm:prSet phldrT="[Текст]"/>
      <dgm:spPr/>
      <dgm:t>
        <a:bodyPr/>
        <a:lstStyle/>
        <a:p>
          <a:r>
            <a:rPr lang="ru-RU"/>
            <a:t>Маркеры игрового пространства (ширма)</a:t>
          </a:r>
        </a:p>
      </dgm:t>
    </dgm:pt>
    <dgm:pt modelId="{881D3454-3A90-4452-A24D-F577767171E0}" type="parTrans" cxnId="{1D6D8905-B226-44AD-A87F-C960D938396D}">
      <dgm:prSet/>
      <dgm:spPr/>
      <dgm:t>
        <a:bodyPr/>
        <a:lstStyle/>
        <a:p>
          <a:endParaRPr lang="ru-RU"/>
        </a:p>
      </dgm:t>
    </dgm:pt>
    <dgm:pt modelId="{1E4F709D-57DB-4E66-877D-754C8F3B0A98}" type="sibTrans" cxnId="{1D6D8905-B226-44AD-A87F-C960D938396D}">
      <dgm:prSet/>
      <dgm:spPr/>
      <dgm:t>
        <a:bodyPr/>
        <a:lstStyle/>
        <a:p>
          <a:endParaRPr lang="ru-RU"/>
        </a:p>
      </dgm:t>
    </dgm:pt>
    <dgm:pt modelId="{D0E1BD1E-8953-4F01-B818-2C1CC6137FDF}">
      <dgm:prSet phldrT="[Текст]"/>
      <dgm:spPr/>
      <dgm:t>
        <a:bodyPr/>
        <a:lstStyle/>
        <a:p>
          <a:r>
            <a:rPr lang="ru-RU"/>
            <a:t>Трансформируемость</a:t>
          </a:r>
        </a:p>
      </dgm:t>
    </dgm:pt>
    <dgm:pt modelId="{89EFDA5C-135C-45C2-A958-69AF25C8AE0D}" type="parTrans" cxnId="{4EB4B5FF-CEB9-424B-9163-518345C8E392}">
      <dgm:prSet/>
      <dgm:spPr/>
      <dgm:t>
        <a:bodyPr/>
        <a:lstStyle/>
        <a:p>
          <a:endParaRPr lang="ru-RU"/>
        </a:p>
      </dgm:t>
    </dgm:pt>
    <dgm:pt modelId="{A46FBE63-B145-406B-A955-3AFA1EC8D77F}" type="sibTrans" cxnId="{4EB4B5FF-CEB9-424B-9163-518345C8E392}">
      <dgm:prSet/>
      <dgm:spPr/>
      <dgm:t>
        <a:bodyPr/>
        <a:lstStyle/>
        <a:p>
          <a:endParaRPr lang="ru-RU"/>
        </a:p>
      </dgm:t>
    </dgm:pt>
    <dgm:pt modelId="{8809DC56-8829-4591-BFD6-5B86B24F55DE}">
      <dgm:prSet phldrT="[Текст]"/>
      <dgm:spPr/>
      <dgm:t>
        <a:bodyPr/>
        <a:lstStyle/>
        <a:p>
          <a:r>
            <a:rPr lang="ru-RU"/>
            <a:t>Безопасность</a:t>
          </a:r>
        </a:p>
      </dgm:t>
    </dgm:pt>
    <dgm:pt modelId="{4BBE3118-741D-4F2D-A814-9229437CA352}" type="parTrans" cxnId="{55EB6C1F-69B9-4A31-876D-47E65CB02E95}">
      <dgm:prSet/>
      <dgm:spPr/>
      <dgm:t>
        <a:bodyPr/>
        <a:lstStyle/>
        <a:p>
          <a:endParaRPr lang="ru-RU"/>
        </a:p>
      </dgm:t>
    </dgm:pt>
    <dgm:pt modelId="{FB0FE5C2-DA4E-4CF2-8033-24E4CDFAC4FC}" type="sibTrans" cxnId="{55EB6C1F-69B9-4A31-876D-47E65CB02E95}">
      <dgm:prSet/>
      <dgm:spPr/>
      <dgm:t>
        <a:bodyPr/>
        <a:lstStyle/>
        <a:p>
          <a:endParaRPr lang="ru-RU"/>
        </a:p>
      </dgm:t>
    </dgm:pt>
    <dgm:pt modelId="{2E4D0CE5-888E-4532-B145-6748F551DCEE}">
      <dgm:prSet phldrT="[Текст]"/>
      <dgm:spPr/>
      <dgm:t>
        <a:bodyPr/>
        <a:lstStyle/>
        <a:p>
          <a:r>
            <a:rPr lang="ru-RU"/>
            <a:t>Вариативность и доступность</a:t>
          </a:r>
        </a:p>
      </dgm:t>
    </dgm:pt>
    <dgm:pt modelId="{6D218CFC-AEC0-4EDE-81AD-B0A015A061CF}" type="parTrans" cxnId="{C291B199-87E1-4E08-A009-22CF67B9DF7C}">
      <dgm:prSet/>
      <dgm:spPr/>
      <dgm:t>
        <a:bodyPr/>
        <a:lstStyle/>
        <a:p>
          <a:endParaRPr lang="ru-RU"/>
        </a:p>
      </dgm:t>
    </dgm:pt>
    <dgm:pt modelId="{5EFD689C-DAE2-46FD-A413-1C4848FFA216}" type="sibTrans" cxnId="{C291B199-87E1-4E08-A009-22CF67B9DF7C}">
      <dgm:prSet/>
      <dgm:spPr/>
      <dgm:t>
        <a:bodyPr/>
        <a:lstStyle/>
        <a:p>
          <a:endParaRPr lang="ru-RU"/>
        </a:p>
      </dgm:t>
    </dgm:pt>
    <dgm:pt modelId="{983FE832-BA5D-4241-9127-D6887FD90E2F}">
      <dgm:prSet phldrT="[Текст]"/>
      <dgm:spPr/>
      <dgm:t>
        <a:bodyPr/>
        <a:lstStyle/>
        <a:p>
          <a:r>
            <a:rPr lang="ru-RU"/>
            <a:t>Многофункциональность</a:t>
          </a:r>
        </a:p>
      </dgm:t>
    </dgm:pt>
    <dgm:pt modelId="{835B6DEB-39D4-4DB0-98EF-631D193428B5}" type="parTrans" cxnId="{85B64BE5-FE33-4FDA-AC95-666ABAEE211A}">
      <dgm:prSet/>
      <dgm:spPr/>
      <dgm:t>
        <a:bodyPr/>
        <a:lstStyle/>
        <a:p>
          <a:endParaRPr lang="ru-RU"/>
        </a:p>
      </dgm:t>
    </dgm:pt>
    <dgm:pt modelId="{405B4E5A-FBC1-4372-9CF7-8760FEDED84E}" type="sibTrans" cxnId="{85B64BE5-FE33-4FDA-AC95-666ABAEE211A}">
      <dgm:prSet/>
      <dgm:spPr/>
      <dgm:t>
        <a:bodyPr/>
        <a:lstStyle/>
        <a:p>
          <a:endParaRPr lang="ru-RU"/>
        </a:p>
      </dgm:t>
    </dgm:pt>
    <dgm:pt modelId="{7D248082-8609-453E-9BA3-9279DB308D93}">
      <dgm:prSet/>
      <dgm:spPr/>
      <dgm:t>
        <a:bodyPr/>
        <a:lstStyle/>
        <a:p>
          <a:r>
            <a:rPr lang="ru-RU"/>
            <a:t>Является составляющим звеном развивающей предметно – пространственной среды</a:t>
          </a:r>
        </a:p>
      </dgm:t>
    </dgm:pt>
    <dgm:pt modelId="{30DD1583-4D12-48C6-A34F-58349C989553}" type="parTrans" cxnId="{F9744051-F0E9-4ADB-BF7B-5DFDEB0A47E2}">
      <dgm:prSet/>
      <dgm:spPr/>
      <dgm:t>
        <a:bodyPr/>
        <a:lstStyle/>
        <a:p>
          <a:endParaRPr lang="ru-RU"/>
        </a:p>
      </dgm:t>
    </dgm:pt>
    <dgm:pt modelId="{74D0CF78-1228-4FBD-BF9F-1A9314F47C0D}" type="sibTrans" cxnId="{F9744051-F0E9-4ADB-BF7B-5DFDEB0A47E2}">
      <dgm:prSet/>
      <dgm:spPr/>
      <dgm:t>
        <a:bodyPr/>
        <a:lstStyle/>
        <a:p>
          <a:endParaRPr lang="ru-RU"/>
        </a:p>
      </dgm:t>
    </dgm:pt>
    <dgm:pt modelId="{D616AD0B-EBBA-46F3-AF8C-37C61DF8A2B5}">
      <dgm:prSet/>
      <dgm:spPr/>
      <dgm:t>
        <a:bodyPr/>
        <a:lstStyle/>
        <a:p>
          <a:r>
            <a:rPr lang="ru-RU"/>
            <a:t>Отвечают современным требованиям организации среды</a:t>
          </a:r>
        </a:p>
      </dgm:t>
    </dgm:pt>
    <dgm:pt modelId="{7DB0E74D-B359-42A6-8A1F-7F870BCC97FE}" type="parTrans" cxnId="{153A22DF-8FC9-41B4-B231-DDD80FA1D616}">
      <dgm:prSet/>
      <dgm:spPr/>
      <dgm:t>
        <a:bodyPr/>
        <a:lstStyle/>
        <a:p>
          <a:endParaRPr lang="ru-RU"/>
        </a:p>
      </dgm:t>
    </dgm:pt>
    <dgm:pt modelId="{9EFCF534-099D-4A14-A14D-E81D3C75DAA5}" type="sibTrans" cxnId="{153A22DF-8FC9-41B4-B231-DDD80FA1D616}">
      <dgm:prSet/>
      <dgm:spPr/>
      <dgm:t>
        <a:bodyPr/>
        <a:lstStyle/>
        <a:p>
          <a:endParaRPr lang="ru-RU"/>
        </a:p>
      </dgm:t>
    </dgm:pt>
    <dgm:pt modelId="{E602C5DC-970E-4418-9A26-16CC1CC0F392}" type="pres">
      <dgm:prSet presAssocID="{0F8AEFBA-85C1-4DE9-B139-93FCD1FC2C4D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CBED214-21DF-4487-9835-D9F799957E8E}" type="pres">
      <dgm:prSet presAssocID="{898CC6D1-02CD-40EB-9D4E-6C8D5C38741A}" presName="centerShape" presStyleLbl="node0" presStyleIdx="0" presStyleCnt="1"/>
      <dgm:spPr/>
    </dgm:pt>
    <dgm:pt modelId="{F68CDEEC-230F-4BE4-8CCD-BAC08DB4FA7D}" type="pres">
      <dgm:prSet presAssocID="{89EFDA5C-135C-45C2-A958-69AF25C8AE0D}" presName="parTrans" presStyleLbl="sibTrans2D1" presStyleIdx="0" presStyleCnt="6"/>
      <dgm:spPr/>
    </dgm:pt>
    <dgm:pt modelId="{C91D79A0-167E-4E0B-97A7-81F3003617CE}" type="pres">
      <dgm:prSet presAssocID="{89EFDA5C-135C-45C2-A958-69AF25C8AE0D}" presName="connectorText" presStyleLbl="sibTrans2D1" presStyleIdx="0" presStyleCnt="6"/>
      <dgm:spPr/>
    </dgm:pt>
    <dgm:pt modelId="{4F1884F0-6A3E-4F62-ADAE-6AF81EAB5B9D}" type="pres">
      <dgm:prSet presAssocID="{D0E1BD1E-8953-4F01-B818-2C1CC6137FDF}" presName="node" presStyleLbl="node1" presStyleIdx="0" presStyleCnt="6" custScaleX="124792" custScaleY="73284" custRadScaleRad="107519" custRadScaleInc="23810">
        <dgm:presLayoutVars>
          <dgm:bulletEnabled val="1"/>
        </dgm:presLayoutVars>
      </dgm:prSet>
      <dgm:spPr/>
    </dgm:pt>
    <dgm:pt modelId="{3ADB82F3-F4B8-430C-8E11-5356812BCCCE}" type="pres">
      <dgm:prSet presAssocID="{7DB0E74D-B359-42A6-8A1F-7F870BCC97FE}" presName="parTrans" presStyleLbl="sibTrans2D1" presStyleIdx="1" presStyleCnt="6"/>
      <dgm:spPr/>
    </dgm:pt>
    <dgm:pt modelId="{663A6587-393C-478E-953C-2A995E99DE88}" type="pres">
      <dgm:prSet presAssocID="{7DB0E74D-B359-42A6-8A1F-7F870BCC97FE}" presName="connectorText" presStyleLbl="sibTrans2D1" presStyleIdx="1" presStyleCnt="6"/>
      <dgm:spPr/>
    </dgm:pt>
    <dgm:pt modelId="{9638E140-AC7C-406B-85CD-C7654E2EBF90}" type="pres">
      <dgm:prSet presAssocID="{D616AD0B-EBBA-46F3-AF8C-37C61DF8A2B5}" presName="node" presStyleLbl="node1" presStyleIdx="1" presStyleCnt="6" custScaleX="128689" custScaleY="65591" custRadScaleRad="109168" custRadScaleInc="425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C0A75E-5FDA-470D-B293-B629D815CC10}" type="pres">
      <dgm:prSet presAssocID="{30DD1583-4D12-48C6-A34F-58349C989553}" presName="parTrans" presStyleLbl="sibTrans2D1" presStyleIdx="2" presStyleCnt="6" custAng="1425642"/>
      <dgm:spPr/>
    </dgm:pt>
    <dgm:pt modelId="{6C274A7A-480F-4DB8-9D67-5F2BC91B8B94}" type="pres">
      <dgm:prSet presAssocID="{30DD1583-4D12-48C6-A34F-58349C989553}" presName="connectorText" presStyleLbl="sibTrans2D1" presStyleIdx="2" presStyleCnt="6"/>
      <dgm:spPr/>
    </dgm:pt>
    <dgm:pt modelId="{0510CCAF-3BD2-4D01-9059-D2C1507F3CE3}" type="pres">
      <dgm:prSet presAssocID="{7D248082-8609-453E-9BA3-9279DB308D93}" presName="node" presStyleLbl="node1" presStyleIdx="2" presStyleCnt="6" custScaleX="139052" custScaleY="61071" custRadScaleRad="102209" custRadScaleInc="-25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8DB6F-309B-497B-BE39-D0048AFD3181}" type="pres">
      <dgm:prSet presAssocID="{4BBE3118-741D-4F2D-A814-9229437CA352}" presName="parTrans" presStyleLbl="sibTrans2D1" presStyleIdx="3" presStyleCnt="6"/>
      <dgm:spPr/>
    </dgm:pt>
    <dgm:pt modelId="{682C04E6-E1FA-4D01-9596-99779A51E895}" type="pres">
      <dgm:prSet presAssocID="{4BBE3118-741D-4F2D-A814-9229437CA352}" presName="connectorText" presStyleLbl="sibTrans2D1" presStyleIdx="3" presStyleCnt="6"/>
      <dgm:spPr/>
    </dgm:pt>
    <dgm:pt modelId="{5B892AFD-2157-4E67-8C30-F3091699E7BF}" type="pres">
      <dgm:prSet presAssocID="{8809DC56-8829-4591-BFD6-5B86B24F55DE}" presName="node" presStyleLbl="node1" presStyleIdx="3" presStyleCnt="6" custScaleX="121482" custScaleY="63738" custRadScaleRad="95620" custRadScaleInc="-2190">
        <dgm:presLayoutVars>
          <dgm:bulletEnabled val="1"/>
        </dgm:presLayoutVars>
      </dgm:prSet>
      <dgm:spPr/>
    </dgm:pt>
    <dgm:pt modelId="{DCD8697C-8D4D-4F37-AAF5-3542759FDDEC}" type="pres">
      <dgm:prSet presAssocID="{6D218CFC-AEC0-4EDE-81AD-B0A015A061CF}" presName="parTrans" presStyleLbl="sibTrans2D1" presStyleIdx="4" presStyleCnt="6"/>
      <dgm:spPr/>
    </dgm:pt>
    <dgm:pt modelId="{965F7B6A-3C0B-4A46-A7E0-2E77C7490C92}" type="pres">
      <dgm:prSet presAssocID="{6D218CFC-AEC0-4EDE-81AD-B0A015A061CF}" presName="connectorText" presStyleLbl="sibTrans2D1" presStyleIdx="4" presStyleCnt="6"/>
      <dgm:spPr/>
    </dgm:pt>
    <dgm:pt modelId="{AAE9FC65-AC25-4B9E-89E3-2E0A32F0A632}" type="pres">
      <dgm:prSet presAssocID="{2E4D0CE5-888E-4532-B145-6748F551DCEE}" presName="node" presStyleLbl="node1" presStyleIdx="4" presStyleCnt="6" custScaleX="122399" custScaleY="71598" custRadScaleRad="95673" custRadScaleInc="21329">
        <dgm:presLayoutVars>
          <dgm:bulletEnabled val="1"/>
        </dgm:presLayoutVars>
      </dgm:prSet>
      <dgm:spPr/>
    </dgm:pt>
    <dgm:pt modelId="{F4BC3213-F278-43AA-91AB-78FF417C42BA}" type="pres">
      <dgm:prSet presAssocID="{835B6DEB-39D4-4DB0-98EF-631D193428B5}" presName="parTrans" presStyleLbl="sibTrans2D1" presStyleIdx="5" presStyleCnt="6" custAng="559298" custScaleX="122930" custScaleY="93286" custLinFactNeighborX="55729" custLinFactNeighborY="-46851"/>
      <dgm:spPr/>
    </dgm:pt>
    <dgm:pt modelId="{3DD51752-4FA3-4E0A-9DE5-5154A5BF41C9}" type="pres">
      <dgm:prSet presAssocID="{835B6DEB-39D4-4DB0-98EF-631D193428B5}" presName="connectorText" presStyleLbl="sibTrans2D1" presStyleIdx="5" presStyleCnt="6"/>
      <dgm:spPr/>
    </dgm:pt>
    <dgm:pt modelId="{C3ADE964-4EA0-4462-826D-833381E60C46}" type="pres">
      <dgm:prSet presAssocID="{983FE832-BA5D-4241-9127-D6887FD90E2F}" presName="node" presStyleLbl="node1" presStyleIdx="5" presStyleCnt="6" custScaleX="124273" custScaleY="78551" custRadScaleRad="94690" custRadScaleInc="116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AF0FD25-5BC4-472B-995A-63DE0A5CDBE1}" type="presOf" srcId="{4BBE3118-741D-4F2D-A814-9229437CA352}" destId="{682C04E6-E1FA-4D01-9596-99779A51E895}" srcOrd="1" destOrd="0" presId="urn:microsoft.com/office/officeart/2005/8/layout/radial5"/>
    <dgm:cxn modelId="{51EF0C76-2D8C-403B-BB4E-7B4CEBE110A3}" type="presOf" srcId="{89EFDA5C-135C-45C2-A958-69AF25C8AE0D}" destId="{C91D79A0-167E-4E0B-97A7-81F3003617CE}" srcOrd="1" destOrd="0" presId="urn:microsoft.com/office/officeart/2005/8/layout/radial5"/>
    <dgm:cxn modelId="{F9744051-F0E9-4ADB-BF7B-5DFDEB0A47E2}" srcId="{898CC6D1-02CD-40EB-9D4E-6C8D5C38741A}" destId="{7D248082-8609-453E-9BA3-9279DB308D93}" srcOrd="2" destOrd="0" parTransId="{30DD1583-4D12-48C6-A34F-58349C989553}" sibTransId="{74D0CF78-1228-4FBD-BF9F-1A9314F47C0D}"/>
    <dgm:cxn modelId="{55EB6C1F-69B9-4A31-876D-47E65CB02E95}" srcId="{898CC6D1-02CD-40EB-9D4E-6C8D5C38741A}" destId="{8809DC56-8829-4591-BFD6-5B86B24F55DE}" srcOrd="3" destOrd="0" parTransId="{4BBE3118-741D-4F2D-A814-9229437CA352}" sibTransId="{FB0FE5C2-DA4E-4CF2-8033-24E4CDFAC4FC}"/>
    <dgm:cxn modelId="{006167C5-6AAD-4579-8876-F3D537C31870}" type="presOf" srcId="{7DB0E74D-B359-42A6-8A1F-7F870BCC97FE}" destId="{663A6587-393C-478E-953C-2A995E99DE88}" srcOrd="1" destOrd="0" presId="urn:microsoft.com/office/officeart/2005/8/layout/radial5"/>
    <dgm:cxn modelId="{5DE58094-134D-49E0-8E97-43FE7BFC324A}" type="presOf" srcId="{983FE832-BA5D-4241-9127-D6887FD90E2F}" destId="{C3ADE964-4EA0-4462-826D-833381E60C46}" srcOrd="0" destOrd="0" presId="urn:microsoft.com/office/officeart/2005/8/layout/radial5"/>
    <dgm:cxn modelId="{97D27B29-335F-43DB-9876-9C883B2F32F1}" type="presOf" srcId="{89EFDA5C-135C-45C2-A958-69AF25C8AE0D}" destId="{F68CDEEC-230F-4BE4-8CCD-BAC08DB4FA7D}" srcOrd="0" destOrd="0" presId="urn:microsoft.com/office/officeart/2005/8/layout/radial5"/>
    <dgm:cxn modelId="{12540358-BEE7-4451-86E5-249CF56BBE68}" type="presOf" srcId="{6D218CFC-AEC0-4EDE-81AD-B0A015A061CF}" destId="{965F7B6A-3C0B-4A46-A7E0-2E77C7490C92}" srcOrd="1" destOrd="0" presId="urn:microsoft.com/office/officeart/2005/8/layout/radial5"/>
    <dgm:cxn modelId="{F363547E-889D-4481-B845-D64C5176A956}" type="presOf" srcId="{6D218CFC-AEC0-4EDE-81AD-B0A015A061CF}" destId="{DCD8697C-8D4D-4F37-AAF5-3542759FDDEC}" srcOrd="0" destOrd="0" presId="urn:microsoft.com/office/officeart/2005/8/layout/radial5"/>
    <dgm:cxn modelId="{1D6D8905-B226-44AD-A87F-C960D938396D}" srcId="{0F8AEFBA-85C1-4DE9-B139-93FCD1FC2C4D}" destId="{898CC6D1-02CD-40EB-9D4E-6C8D5C38741A}" srcOrd="0" destOrd="0" parTransId="{881D3454-3A90-4452-A24D-F577767171E0}" sibTransId="{1E4F709D-57DB-4E66-877D-754C8F3B0A98}"/>
    <dgm:cxn modelId="{153A22DF-8FC9-41B4-B231-DDD80FA1D616}" srcId="{898CC6D1-02CD-40EB-9D4E-6C8D5C38741A}" destId="{D616AD0B-EBBA-46F3-AF8C-37C61DF8A2B5}" srcOrd="1" destOrd="0" parTransId="{7DB0E74D-B359-42A6-8A1F-7F870BCC97FE}" sibTransId="{9EFCF534-099D-4A14-A14D-E81D3C75DAA5}"/>
    <dgm:cxn modelId="{25990EA0-9525-44B2-911E-2B939A31DE17}" type="presOf" srcId="{8809DC56-8829-4591-BFD6-5B86B24F55DE}" destId="{5B892AFD-2157-4E67-8C30-F3091699E7BF}" srcOrd="0" destOrd="0" presId="urn:microsoft.com/office/officeart/2005/8/layout/radial5"/>
    <dgm:cxn modelId="{64377AFE-70F6-46F8-B252-6BFC330A8DEC}" type="presOf" srcId="{4BBE3118-741D-4F2D-A814-9229437CA352}" destId="{68B8DB6F-309B-497B-BE39-D0048AFD3181}" srcOrd="0" destOrd="0" presId="urn:microsoft.com/office/officeart/2005/8/layout/radial5"/>
    <dgm:cxn modelId="{E9A79C2D-3D29-4CD6-A1D3-6EFE390F3A40}" type="presOf" srcId="{835B6DEB-39D4-4DB0-98EF-631D193428B5}" destId="{F4BC3213-F278-43AA-91AB-78FF417C42BA}" srcOrd="0" destOrd="0" presId="urn:microsoft.com/office/officeart/2005/8/layout/radial5"/>
    <dgm:cxn modelId="{4EB4B5FF-CEB9-424B-9163-518345C8E392}" srcId="{898CC6D1-02CD-40EB-9D4E-6C8D5C38741A}" destId="{D0E1BD1E-8953-4F01-B818-2C1CC6137FDF}" srcOrd="0" destOrd="0" parTransId="{89EFDA5C-135C-45C2-A958-69AF25C8AE0D}" sibTransId="{A46FBE63-B145-406B-A955-3AFA1EC8D77F}"/>
    <dgm:cxn modelId="{6AC61C31-57F6-4ECB-9E19-CB05D6278F4D}" type="presOf" srcId="{835B6DEB-39D4-4DB0-98EF-631D193428B5}" destId="{3DD51752-4FA3-4E0A-9DE5-5154A5BF41C9}" srcOrd="1" destOrd="0" presId="urn:microsoft.com/office/officeart/2005/8/layout/radial5"/>
    <dgm:cxn modelId="{CC9DF355-191D-428C-9F3E-3B696468419A}" type="presOf" srcId="{30DD1583-4D12-48C6-A34F-58349C989553}" destId="{6C274A7A-480F-4DB8-9D67-5F2BC91B8B94}" srcOrd="1" destOrd="0" presId="urn:microsoft.com/office/officeart/2005/8/layout/radial5"/>
    <dgm:cxn modelId="{1DA9D891-9F86-4AC5-B7A0-D095BFC4B74E}" type="presOf" srcId="{898CC6D1-02CD-40EB-9D4E-6C8D5C38741A}" destId="{8CBED214-21DF-4487-9835-D9F799957E8E}" srcOrd="0" destOrd="0" presId="urn:microsoft.com/office/officeart/2005/8/layout/radial5"/>
    <dgm:cxn modelId="{CDF33A44-EE4D-48AC-B5A5-0E3A523A9592}" type="presOf" srcId="{7D248082-8609-453E-9BA3-9279DB308D93}" destId="{0510CCAF-3BD2-4D01-9059-D2C1507F3CE3}" srcOrd="0" destOrd="0" presId="urn:microsoft.com/office/officeart/2005/8/layout/radial5"/>
    <dgm:cxn modelId="{A7383B17-66E1-49E9-8953-FD8DFB58960C}" type="presOf" srcId="{0F8AEFBA-85C1-4DE9-B139-93FCD1FC2C4D}" destId="{E602C5DC-970E-4418-9A26-16CC1CC0F392}" srcOrd="0" destOrd="0" presId="urn:microsoft.com/office/officeart/2005/8/layout/radial5"/>
    <dgm:cxn modelId="{E5CADF9B-398B-49F6-B85E-9B4B689327DC}" type="presOf" srcId="{2E4D0CE5-888E-4532-B145-6748F551DCEE}" destId="{AAE9FC65-AC25-4B9E-89E3-2E0A32F0A632}" srcOrd="0" destOrd="0" presId="urn:microsoft.com/office/officeart/2005/8/layout/radial5"/>
    <dgm:cxn modelId="{C3A4F676-644C-44EA-85B5-F80D16DA5355}" type="presOf" srcId="{30DD1583-4D12-48C6-A34F-58349C989553}" destId="{DFC0A75E-5FDA-470D-B293-B629D815CC10}" srcOrd="0" destOrd="0" presId="urn:microsoft.com/office/officeart/2005/8/layout/radial5"/>
    <dgm:cxn modelId="{3A761DD1-D097-4637-A88B-C8D6D8F21741}" type="presOf" srcId="{7DB0E74D-B359-42A6-8A1F-7F870BCC97FE}" destId="{3ADB82F3-F4B8-430C-8E11-5356812BCCCE}" srcOrd="0" destOrd="0" presId="urn:microsoft.com/office/officeart/2005/8/layout/radial5"/>
    <dgm:cxn modelId="{A63A16B2-DB3A-447E-8F44-E1950A8CC76B}" type="presOf" srcId="{D616AD0B-EBBA-46F3-AF8C-37C61DF8A2B5}" destId="{9638E140-AC7C-406B-85CD-C7654E2EBF90}" srcOrd="0" destOrd="0" presId="urn:microsoft.com/office/officeart/2005/8/layout/radial5"/>
    <dgm:cxn modelId="{722395DD-AEC1-4045-A9AD-71B9883044E4}" type="presOf" srcId="{D0E1BD1E-8953-4F01-B818-2C1CC6137FDF}" destId="{4F1884F0-6A3E-4F62-ADAE-6AF81EAB5B9D}" srcOrd="0" destOrd="0" presId="urn:microsoft.com/office/officeart/2005/8/layout/radial5"/>
    <dgm:cxn modelId="{C291B199-87E1-4E08-A009-22CF67B9DF7C}" srcId="{898CC6D1-02CD-40EB-9D4E-6C8D5C38741A}" destId="{2E4D0CE5-888E-4532-B145-6748F551DCEE}" srcOrd="4" destOrd="0" parTransId="{6D218CFC-AEC0-4EDE-81AD-B0A015A061CF}" sibTransId="{5EFD689C-DAE2-46FD-A413-1C4848FFA216}"/>
    <dgm:cxn modelId="{85B64BE5-FE33-4FDA-AC95-666ABAEE211A}" srcId="{898CC6D1-02CD-40EB-9D4E-6C8D5C38741A}" destId="{983FE832-BA5D-4241-9127-D6887FD90E2F}" srcOrd="5" destOrd="0" parTransId="{835B6DEB-39D4-4DB0-98EF-631D193428B5}" sibTransId="{405B4E5A-FBC1-4372-9CF7-8760FEDED84E}"/>
    <dgm:cxn modelId="{C53485A7-559A-4E44-B26C-19A28727249F}" type="presParOf" srcId="{E602C5DC-970E-4418-9A26-16CC1CC0F392}" destId="{8CBED214-21DF-4487-9835-D9F799957E8E}" srcOrd="0" destOrd="0" presId="urn:microsoft.com/office/officeart/2005/8/layout/radial5"/>
    <dgm:cxn modelId="{E2233B8D-730B-4BE7-9527-203D889ECCEA}" type="presParOf" srcId="{E602C5DC-970E-4418-9A26-16CC1CC0F392}" destId="{F68CDEEC-230F-4BE4-8CCD-BAC08DB4FA7D}" srcOrd="1" destOrd="0" presId="urn:microsoft.com/office/officeart/2005/8/layout/radial5"/>
    <dgm:cxn modelId="{38A3DBBE-3585-43B6-9EFC-4CA6DD3A4141}" type="presParOf" srcId="{F68CDEEC-230F-4BE4-8CCD-BAC08DB4FA7D}" destId="{C91D79A0-167E-4E0B-97A7-81F3003617CE}" srcOrd="0" destOrd="0" presId="urn:microsoft.com/office/officeart/2005/8/layout/radial5"/>
    <dgm:cxn modelId="{E1AA72C8-9D98-4F59-B056-8A5AB866235A}" type="presParOf" srcId="{E602C5DC-970E-4418-9A26-16CC1CC0F392}" destId="{4F1884F0-6A3E-4F62-ADAE-6AF81EAB5B9D}" srcOrd="2" destOrd="0" presId="urn:microsoft.com/office/officeart/2005/8/layout/radial5"/>
    <dgm:cxn modelId="{341C379C-0365-43FE-BA3B-124755860913}" type="presParOf" srcId="{E602C5DC-970E-4418-9A26-16CC1CC0F392}" destId="{3ADB82F3-F4B8-430C-8E11-5356812BCCCE}" srcOrd="3" destOrd="0" presId="urn:microsoft.com/office/officeart/2005/8/layout/radial5"/>
    <dgm:cxn modelId="{55605CA2-D90C-4681-A2FD-908C5998278C}" type="presParOf" srcId="{3ADB82F3-F4B8-430C-8E11-5356812BCCCE}" destId="{663A6587-393C-478E-953C-2A995E99DE88}" srcOrd="0" destOrd="0" presId="urn:microsoft.com/office/officeart/2005/8/layout/radial5"/>
    <dgm:cxn modelId="{B729801F-5A79-443F-B273-B9573D5B6E36}" type="presParOf" srcId="{E602C5DC-970E-4418-9A26-16CC1CC0F392}" destId="{9638E140-AC7C-406B-85CD-C7654E2EBF90}" srcOrd="4" destOrd="0" presId="urn:microsoft.com/office/officeart/2005/8/layout/radial5"/>
    <dgm:cxn modelId="{E85BB0C8-CE06-4DD6-8E23-7E3CF880BAC7}" type="presParOf" srcId="{E602C5DC-970E-4418-9A26-16CC1CC0F392}" destId="{DFC0A75E-5FDA-470D-B293-B629D815CC10}" srcOrd="5" destOrd="0" presId="urn:microsoft.com/office/officeart/2005/8/layout/radial5"/>
    <dgm:cxn modelId="{D56FA121-51BD-4F93-A056-EA85A752BE1E}" type="presParOf" srcId="{DFC0A75E-5FDA-470D-B293-B629D815CC10}" destId="{6C274A7A-480F-4DB8-9D67-5F2BC91B8B94}" srcOrd="0" destOrd="0" presId="urn:microsoft.com/office/officeart/2005/8/layout/radial5"/>
    <dgm:cxn modelId="{D635405A-87C2-434C-B7B7-6960F5D1329C}" type="presParOf" srcId="{E602C5DC-970E-4418-9A26-16CC1CC0F392}" destId="{0510CCAF-3BD2-4D01-9059-D2C1507F3CE3}" srcOrd="6" destOrd="0" presId="urn:microsoft.com/office/officeart/2005/8/layout/radial5"/>
    <dgm:cxn modelId="{E5C816C3-FE2F-4085-BF50-7CBD0624435D}" type="presParOf" srcId="{E602C5DC-970E-4418-9A26-16CC1CC0F392}" destId="{68B8DB6F-309B-497B-BE39-D0048AFD3181}" srcOrd="7" destOrd="0" presId="urn:microsoft.com/office/officeart/2005/8/layout/radial5"/>
    <dgm:cxn modelId="{462580E7-B989-47B7-BAFA-3E5CF784905A}" type="presParOf" srcId="{68B8DB6F-309B-497B-BE39-D0048AFD3181}" destId="{682C04E6-E1FA-4D01-9596-99779A51E895}" srcOrd="0" destOrd="0" presId="urn:microsoft.com/office/officeart/2005/8/layout/radial5"/>
    <dgm:cxn modelId="{315C4BDE-083E-4FCF-BB8C-D25061CC8AC7}" type="presParOf" srcId="{E602C5DC-970E-4418-9A26-16CC1CC0F392}" destId="{5B892AFD-2157-4E67-8C30-F3091699E7BF}" srcOrd="8" destOrd="0" presId="urn:microsoft.com/office/officeart/2005/8/layout/radial5"/>
    <dgm:cxn modelId="{FAE82980-D7DE-4CD9-968C-D5C3B6C6B0E4}" type="presParOf" srcId="{E602C5DC-970E-4418-9A26-16CC1CC0F392}" destId="{DCD8697C-8D4D-4F37-AAF5-3542759FDDEC}" srcOrd="9" destOrd="0" presId="urn:microsoft.com/office/officeart/2005/8/layout/radial5"/>
    <dgm:cxn modelId="{5F4AF210-50A9-4AD3-86F1-21A41E72C92F}" type="presParOf" srcId="{DCD8697C-8D4D-4F37-AAF5-3542759FDDEC}" destId="{965F7B6A-3C0B-4A46-A7E0-2E77C7490C92}" srcOrd="0" destOrd="0" presId="urn:microsoft.com/office/officeart/2005/8/layout/radial5"/>
    <dgm:cxn modelId="{680562AB-9B0D-4E8C-A2D4-40FB6ECF35B0}" type="presParOf" srcId="{E602C5DC-970E-4418-9A26-16CC1CC0F392}" destId="{AAE9FC65-AC25-4B9E-89E3-2E0A32F0A632}" srcOrd="10" destOrd="0" presId="urn:microsoft.com/office/officeart/2005/8/layout/radial5"/>
    <dgm:cxn modelId="{483FC65B-9ECF-4B55-9942-0E3A1730E291}" type="presParOf" srcId="{E602C5DC-970E-4418-9A26-16CC1CC0F392}" destId="{F4BC3213-F278-43AA-91AB-78FF417C42BA}" srcOrd="11" destOrd="0" presId="urn:microsoft.com/office/officeart/2005/8/layout/radial5"/>
    <dgm:cxn modelId="{F9EEACE0-136B-4BEB-8DDD-6F3F1264CC5A}" type="presParOf" srcId="{F4BC3213-F278-43AA-91AB-78FF417C42BA}" destId="{3DD51752-4FA3-4E0A-9DE5-5154A5BF41C9}" srcOrd="0" destOrd="0" presId="urn:microsoft.com/office/officeart/2005/8/layout/radial5"/>
    <dgm:cxn modelId="{32616457-95CB-460A-8B3E-793AFF025CBF}" type="presParOf" srcId="{E602C5DC-970E-4418-9A26-16CC1CC0F392}" destId="{C3ADE964-4EA0-4462-826D-833381E60C46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A0517E-0A2D-40EF-B1CB-E0807DB03B10}">
      <dsp:nvSpPr>
        <dsp:cNvPr id="0" name=""/>
        <dsp:cNvSpPr/>
      </dsp:nvSpPr>
      <dsp:spPr>
        <a:xfrm>
          <a:off x="2701" y="1446948"/>
          <a:ext cx="1442367" cy="7211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kern="1200"/>
        </a:p>
      </dsp:txBody>
      <dsp:txXfrm>
        <a:off x="23824" y="1468071"/>
        <a:ext cx="1400121" cy="678937"/>
      </dsp:txXfrm>
    </dsp:sp>
    <dsp:sp modelId="{D3912016-E685-4C00-B0B1-0512E64A7AEA}">
      <dsp:nvSpPr>
        <dsp:cNvPr id="0" name=""/>
        <dsp:cNvSpPr/>
      </dsp:nvSpPr>
      <dsp:spPr>
        <a:xfrm rot="18770822">
          <a:off x="1309343" y="1476249"/>
          <a:ext cx="848397" cy="40561"/>
        </a:xfrm>
        <a:custGeom>
          <a:avLst/>
          <a:gdLst/>
          <a:ahLst/>
          <a:cxnLst/>
          <a:rect l="0" t="0" r="0" b="0"/>
          <a:pathLst>
            <a:path>
              <a:moveTo>
                <a:pt x="0" y="20280"/>
              </a:moveTo>
              <a:lnTo>
                <a:pt x="848397" y="202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12332" y="1475319"/>
        <a:ext cx="42419" cy="42419"/>
      </dsp:txXfrm>
    </dsp:sp>
    <dsp:sp modelId="{69CE963B-FBA5-42F2-8F4D-4C56CEA230C6}">
      <dsp:nvSpPr>
        <dsp:cNvPr id="0" name=""/>
        <dsp:cNvSpPr/>
      </dsp:nvSpPr>
      <dsp:spPr>
        <a:xfrm>
          <a:off x="2022016" y="824927"/>
          <a:ext cx="1442367" cy="7211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kern="1200"/>
        </a:p>
      </dsp:txBody>
      <dsp:txXfrm>
        <a:off x="2043139" y="846050"/>
        <a:ext cx="1400121" cy="678937"/>
      </dsp:txXfrm>
    </dsp:sp>
    <dsp:sp modelId="{ECA1B45B-47B9-472E-9D7F-70BD3E0432BE}">
      <dsp:nvSpPr>
        <dsp:cNvPr id="0" name=""/>
        <dsp:cNvSpPr/>
      </dsp:nvSpPr>
      <dsp:spPr>
        <a:xfrm rot="19457599">
          <a:off x="3397601" y="957898"/>
          <a:ext cx="710512" cy="40561"/>
        </a:xfrm>
        <a:custGeom>
          <a:avLst/>
          <a:gdLst/>
          <a:ahLst/>
          <a:cxnLst/>
          <a:rect l="0" t="0" r="0" b="0"/>
          <a:pathLst>
            <a:path>
              <a:moveTo>
                <a:pt x="0" y="20280"/>
              </a:moveTo>
              <a:lnTo>
                <a:pt x="710512" y="202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5094" y="960416"/>
        <a:ext cx="35525" cy="35525"/>
      </dsp:txXfrm>
    </dsp:sp>
    <dsp:sp modelId="{BF946A24-4A57-4D62-835D-A0DE6298E778}">
      <dsp:nvSpPr>
        <dsp:cNvPr id="0" name=""/>
        <dsp:cNvSpPr/>
      </dsp:nvSpPr>
      <dsp:spPr>
        <a:xfrm>
          <a:off x="4041330" y="410246"/>
          <a:ext cx="1442367" cy="7211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kern="1200"/>
        </a:p>
      </dsp:txBody>
      <dsp:txXfrm>
        <a:off x="4062453" y="431369"/>
        <a:ext cx="1400121" cy="678937"/>
      </dsp:txXfrm>
    </dsp:sp>
    <dsp:sp modelId="{D6AAEA28-9D7C-4338-8873-5AACF94AE040}">
      <dsp:nvSpPr>
        <dsp:cNvPr id="0" name=""/>
        <dsp:cNvSpPr/>
      </dsp:nvSpPr>
      <dsp:spPr>
        <a:xfrm rot="2142401">
          <a:off x="3397601" y="1372578"/>
          <a:ext cx="710512" cy="40561"/>
        </a:xfrm>
        <a:custGeom>
          <a:avLst/>
          <a:gdLst/>
          <a:ahLst/>
          <a:cxnLst/>
          <a:rect l="0" t="0" r="0" b="0"/>
          <a:pathLst>
            <a:path>
              <a:moveTo>
                <a:pt x="0" y="20280"/>
              </a:moveTo>
              <a:lnTo>
                <a:pt x="710512" y="202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5094" y="1375096"/>
        <a:ext cx="35525" cy="35525"/>
      </dsp:txXfrm>
    </dsp:sp>
    <dsp:sp modelId="{F6A3D3D6-CCAA-478E-90BE-8731A566BA29}">
      <dsp:nvSpPr>
        <dsp:cNvPr id="0" name=""/>
        <dsp:cNvSpPr/>
      </dsp:nvSpPr>
      <dsp:spPr>
        <a:xfrm>
          <a:off x="4041330" y="1239608"/>
          <a:ext cx="1442367" cy="7211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kern="1200"/>
        </a:p>
      </dsp:txBody>
      <dsp:txXfrm>
        <a:off x="4062453" y="1260731"/>
        <a:ext cx="1400121" cy="678937"/>
      </dsp:txXfrm>
    </dsp:sp>
    <dsp:sp modelId="{454C1D60-E3F3-4019-BAB9-1C42A3481142}">
      <dsp:nvSpPr>
        <dsp:cNvPr id="0" name=""/>
        <dsp:cNvSpPr/>
      </dsp:nvSpPr>
      <dsp:spPr>
        <a:xfrm rot="2829178">
          <a:off x="1309343" y="2098270"/>
          <a:ext cx="848397" cy="40561"/>
        </a:xfrm>
        <a:custGeom>
          <a:avLst/>
          <a:gdLst/>
          <a:ahLst/>
          <a:cxnLst/>
          <a:rect l="0" t="0" r="0" b="0"/>
          <a:pathLst>
            <a:path>
              <a:moveTo>
                <a:pt x="0" y="20280"/>
              </a:moveTo>
              <a:lnTo>
                <a:pt x="848397" y="202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12332" y="2097340"/>
        <a:ext cx="42419" cy="42419"/>
      </dsp:txXfrm>
    </dsp:sp>
    <dsp:sp modelId="{51A216DC-593E-4954-8413-30A29C8986D7}">
      <dsp:nvSpPr>
        <dsp:cNvPr id="0" name=""/>
        <dsp:cNvSpPr/>
      </dsp:nvSpPr>
      <dsp:spPr>
        <a:xfrm>
          <a:off x="2022016" y="2068969"/>
          <a:ext cx="1442367" cy="7211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kern="1200"/>
        </a:p>
      </dsp:txBody>
      <dsp:txXfrm>
        <a:off x="2043139" y="2090092"/>
        <a:ext cx="1400121" cy="678937"/>
      </dsp:txXfrm>
    </dsp:sp>
    <dsp:sp modelId="{828264C6-9EF3-4E9C-8D1A-13EF562D8909}">
      <dsp:nvSpPr>
        <dsp:cNvPr id="0" name=""/>
        <dsp:cNvSpPr/>
      </dsp:nvSpPr>
      <dsp:spPr>
        <a:xfrm>
          <a:off x="3464383" y="2409280"/>
          <a:ext cx="576947" cy="40561"/>
        </a:xfrm>
        <a:custGeom>
          <a:avLst/>
          <a:gdLst/>
          <a:ahLst/>
          <a:cxnLst/>
          <a:rect l="0" t="0" r="0" b="0"/>
          <a:pathLst>
            <a:path>
              <a:moveTo>
                <a:pt x="0" y="20280"/>
              </a:moveTo>
              <a:lnTo>
                <a:pt x="576947" y="202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8433" y="2415137"/>
        <a:ext cx="28847" cy="28847"/>
      </dsp:txXfrm>
    </dsp:sp>
    <dsp:sp modelId="{DD5849CA-2969-4ADD-AB3D-E2AB0F364181}">
      <dsp:nvSpPr>
        <dsp:cNvPr id="0" name=""/>
        <dsp:cNvSpPr/>
      </dsp:nvSpPr>
      <dsp:spPr>
        <a:xfrm>
          <a:off x="4041330" y="2068969"/>
          <a:ext cx="1442367" cy="7211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kern="1200"/>
        </a:p>
      </dsp:txBody>
      <dsp:txXfrm>
        <a:off x="4062453" y="2090092"/>
        <a:ext cx="1400121" cy="67893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BED214-21DF-4487-9835-D9F799957E8E}">
      <dsp:nvSpPr>
        <dsp:cNvPr id="0" name=""/>
        <dsp:cNvSpPr/>
      </dsp:nvSpPr>
      <dsp:spPr>
        <a:xfrm>
          <a:off x="2732751" y="2892031"/>
          <a:ext cx="1719449" cy="1719449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Маркеры игрового пространства (ширма)</a:t>
          </a:r>
        </a:p>
      </dsp:txBody>
      <dsp:txXfrm>
        <a:off x="2984558" y="3143838"/>
        <a:ext cx="1215835" cy="1215835"/>
      </dsp:txXfrm>
    </dsp:sp>
    <dsp:sp modelId="{F68CDEEC-230F-4BE4-8CCD-BAC08DB4FA7D}">
      <dsp:nvSpPr>
        <dsp:cNvPr id="0" name=""/>
        <dsp:cNvSpPr/>
      </dsp:nvSpPr>
      <dsp:spPr>
        <a:xfrm rot="16628580">
          <a:off x="3460293" y="2131479"/>
          <a:ext cx="619054" cy="4102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3514179" y="2274590"/>
        <a:ext cx="495978" cy="246152"/>
      </dsp:txXfrm>
    </dsp:sp>
    <dsp:sp modelId="{4F1884F0-6A3E-4F62-ADAE-6AF81EAB5B9D}">
      <dsp:nvSpPr>
        <dsp:cNvPr id="0" name=""/>
        <dsp:cNvSpPr/>
      </dsp:nvSpPr>
      <dsp:spPr>
        <a:xfrm>
          <a:off x="2601963" y="166764"/>
          <a:ext cx="2682168" cy="1575101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Трансформируемость</a:t>
          </a:r>
        </a:p>
      </dsp:txBody>
      <dsp:txXfrm>
        <a:off x="2994757" y="397432"/>
        <a:ext cx="1896580" cy="1113765"/>
      </dsp:txXfrm>
    </dsp:sp>
    <dsp:sp modelId="{3ADB82F3-F4B8-430C-8E11-5356812BCCCE}">
      <dsp:nvSpPr>
        <dsp:cNvPr id="0" name=""/>
        <dsp:cNvSpPr/>
      </dsp:nvSpPr>
      <dsp:spPr>
        <a:xfrm rot="20418192">
          <a:off x="4488847" y="3182690"/>
          <a:ext cx="240491" cy="4102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4490958" y="3276899"/>
        <a:ext cx="168344" cy="246152"/>
      </dsp:txXfrm>
    </dsp:sp>
    <dsp:sp modelId="{9638E140-AC7C-406B-85CD-C7654E2EBF90}">
      <dsp:nvSpPr>
        <dsp:cNvPr id="0" name=""/>
        <dsp:cNvSpPr/>
      </dsp:nvSpPr>
      <dsp:spPr>
        <a:xfrm>
          <a:off x="4577847" y="2199040"/>
          <a:ext cx="2765927" cy="1409754"/>
        </a:xfrm>
        <a:prstGeom prst="ellipse">
          <a:avLst/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Отвечают современным требованиям организации среды</a:t>
          </a:r>
        </a:p>
      </dsp:txBody>
      <dsp:txXfrm>
        <a:off x="4982908" y="2405494"/>
        <a:ext cx="1955805" cy="996846"/>
      </dsp:txXfrm>
    </dsp:sp>
    <dsp:sp modelId="{DFC0A75E-5FDA-470D-B293-B629D815CC10}">
      <dsp:nvSpPr>
        <dsp:cNvPr id="0" name=""/>
        <dsp:cNvSpPr/>
      </dsp:nvSpPr>
      <dsp:spPr>
        <a:xfrm rot="3222870">
          <a:off x="4448467" y="4149224"/>
          <a:ext cx="379363" cy="4102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4471695" y="4185406"/>
        <a:ext cx="265554" cy="246152"/>
      </dsp:txXfrm>
    </dsp:sp>
    <dsp:sp modelId="{0510CCAF-3BD2-4D01-9059-D2C1507F3CE3}">
      <dsp:nvSpPr>
        <dsp:cNvPr id="0" name=""/>
        <dsp:cNvSpPr/>
      </dsp:nvSpPr>
      <dsp:spPr>
        <a:xfrm>
          <a:off x="4369003" y="4404093"/>
          <a:ext cx="2988660" cy="1312606"/>
        </a:xfrm>
        <a:prstGeom prst="ellipse">
          <a:avLst/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Является составляющим звеном развивающей предметно – пространственной среды</a:t>
          </a:r>
        </a:p>
      </dsp:txBody>
      <dsp:txXfrm>
        <a:off x="4806682" y="4596320"/>
        <a:ext cx="2113302" cy="928152"/>
      </dsp:txXfrm>
    </dsp:sp>
    <dsp:sp modelId="{68B8DB6F-309B-497B-BE39-D0048AFD3181}">
      <dsp:nvSpPr>
        <dsp:cNvPr id="0" name=""/>
        <dsp:cNvSpPr/>
      </dsp:nvSpPr>
      <dsp:spPr>
        <a:xfrm rot="5360580">
          <a:off x="3352600" y="4873121"/>
          <a:ext cx="510172" cy="4102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3413432" y="4893638"/>
        <a:ext cx="387096" cy="246152"/>
      </dsp:txXfrm>
    </dsp:sp>
    <dsp:sp modelId="{5B892AFD-2157-4E67-8C30-F3091699E7BF}">
      <dsp:nvSpPr>
        <dsp:cNvPr id="0" name=""/>
        <dsp:cNvSpPr/>
      </dsp:nvSpPr>
      <dsp:spPr>
        <a:xfrm>
          <a:off x="2315712" y="5573937"/>
          <a:ext cx="2611026" cy="1369928"/>
        </a:xfrm>
        <a:prstGeom prst="ellipse">
          <a:avLst/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Безопасность</a:t>
          </a:r>
        </a:p>
      </dsp:txBody>
      <dsp:txXfrm>
        <a:off x="2698088" y="5774558"/>
        <a:ext cx="1846274" cy="968686"/>
      </dsp:txXfrm>
    </dsp:sp>
    <dsp:sp modelId="{DCD8697C-8D4D-4F37-AAF5-3542759FDDEC}">
      <dsp:nvSpPr>
        <dsp:cNvPr id="0" name=""/>
        <dsp:cNvSpPr/>
      </dsp:nvSpPr>
      <dsp:spPr>
        <a:xfrm rot="9371894">
          <a:off x="2464833" y="3987774"/>
          <a:ext cx="255028" cy="4102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882676"/>
            <a:satOff val="-8182"/>
            <a:lumOff val="-313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2538087" y="4054387"/>
        <a:ext cx="178520" cy="246152"/>
      </dsp:txXfrm>
    </dsp:sp>
    <dsp:sp modelId="{AAE9FC65-AC25-4B9E-89E3-2E0A32F0A632}">
      <dsp:nvSpPr>
        <dsp:cNvPr id="0" name=""/>
        <dsp:cNvSpPr/>
      </dsp:nvSpPr>
      <dsp:spPr>
        <a:xfrm>
          <a:off x="0" y="3986731"/>
          <a:ext cx="2630735" cy="1538864"/>
        </a:xfrm>
        <a:prstGeom prst="ellipse">
          <a:avLst/>
        </a:prstGeom>
        <a:solidFill>
          <a:schemeClr val="accent5">
            <a:hueOff val="-5882676"/>
            <a:satOff val="-8182"/>
            <a:lumOff val="-313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Вариативность и доступность</a:t>
          </a:r>
        </a:p>
      </dsp:txBody>
      <dsp:txXfrm>
        <a:off x="385262" y="4212092"/>
        <a:ext cx="1860211" cy="1088142"/>
      </dsp:txXfrm>
    </dsp:sp>
    <dsp:sp modelId="{F4BC3213-F278-43AA-91AB-78FF417C42BA}">
      <dsp:nvSpPr>
        <dsp:cNvPr id="0" name=""/>
        <dsp:cNvSpPr/>
      </dsp:nvSpPr>
      <dsp:spPr>
        <a:xfrm rot="13369088">
          <a:off x="2650682" y="2755318"/>
          <a:ext cx="336891" cy="382710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2738283" y="2866206"/>
        <a:ext cx="235824" cy="229626"/>
      </dsp:txXfrm>
    </dsp:sp>
    <dsp:sp modelId="{C3ADE964-4EA0-4462-826D-833381E60C46}">
      <dsp:nvSpPr>
        <dsp:cNvPr id="0" name=""/>
        <dsp:cNvSpPr/>
      </dsp:nvSpPr>
      <dsp:spPr>
        <a:xfrm>
          <a:off x="186409" y="1537311"/>
          <a:ext cx="2671013" cy="1688305"/>
        </a:xfrm>
        <a:prstGeom prst="ellipse">
          <a:avLst/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Многофункциональность</a:t>
          </a:r>
        </a:p>
      </dsp:txBody>
      <dsp:txXfrm>
        <a:off x="577570" y="1784558"/>
        <a:ext cx="1888691" cy="11938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72072-3E84-466D-BEFC-897ED6792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2019-04-02T15:52:00Z</dcterms:created>
  <dcterms:modified xsi:type="dcterms:W3CDTF">2019-04-03T13:57:00Z</dcterms:modified>
</cp:coreProperties>
</file>