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7" w:type="dxa"/>
        <w:tblLayout w:type="fixed"/>
        <w:tblLook w:val="04A0" w:firstRow="1" w:lastRow="0" w:firstColumn="1" w:lastColumn="0" w:noHBand="0" w:noVBand="1"/>
      </w:tblPr>
      <w:tblGrid>
        <w:gridCol w:w="6345"/>
        <w:gridCol w:w="4962"/>
      </w:tblGrid>
      <w:tr w:rsidR="000E4D37" w:rsidTr="000E4D37">
        <w:tc>
          <w:tcPr>
            <w:tcW w:w="6345" w:type="dxa"/>
          </w:tcPr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решением Педагогического совета </w:t>
            </w: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№  </w:t>
            </w:r>
            <w:r w:rsidR="005E5148">
              <w:rPr>
                <w:b w:val="0"/>
                <w:sz w:val="24"/>
                <w:szCs w:val="24"/>
              </w:rPr>
              <w:t>1</w:t>
            </w:r>
            <w:r w:rsidR="001A7FF9">
              <w:rPr>
                <w:b w:val="0"/>
                <w:sz w:val="24"/>
                <w:szCs w:val="24"/>
              </w:rPr>
              <w:t>____ от «_</w:t>
            </w:r>
            <w:r w:rsidR="005E5148">
              <w:rPr>
                <w:b w:val="0"/>
                <w:sz w:val="24"/>
                <w:szCs w:val="24"/>
              </w:rPr>
              <w:t>30</w:t>
            </w:r>
            <w:r w:rsidR="001A7FF9">
              <w:rPr>
                <w:b w:val="0"/>
                <w:sz w:val="24"/>
                <w:szCs w:val="24"/>
              </w:rPr>
              <w:t>___»_</w:t>
            </w:r>
            <w:r w:rsidR="005E5148">
              <w:rPr>
                <w:b w:val="0"/>
                <w:sz w:val="24"/>
                <w:szCs w:val="24"/>
              </w:rPr>
              <w:t>08</w:t>
            </w:r>
            <w:r>
              <w:rPr>
                <w:b w:val="0"/>
                <w:sz w:val="24"/>
                <w:szCs w:val="24"/>
              </w:rPr>
              <w:t>_20_</w:t>
            </w:r>
            <w:r w:rsidR="005E5148">
              <w:rPr>
                <w:b w:val="0"/>
                <w:sz w:val="24"/>
                <w:szCs w:val="24"/>
              </w:rPr>
              <w:t>21</w:t>
            </w:r>
            <w:r>
              <w:rPr>
                <w:b w:val="0"/>
                <w:sz w:val="24"/>
                <w:szCs w:val="24"/>
              </w:rPr>
              <w:t>__г.</w:t>
            </w: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Педагогического совета  </w:t>
            </w:r>
          </w:p>
          <w:p w:rsidR="000E4D37" w:rsidRDefault="000E4D37" w:rsidP="0049216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_________ </w:t>
            </w:r>
            <w:r w:rsidR="00492160">
              <w:rPr>
                <w:b w:val="0"/>
                <w:sz w:val="24"/>
                <w:szCs w:val="24"/>
              </w:rPr>
              <w:t xml:space="preserve">А.А. </w:t>
            </w:r>
            <w:proofErr w:type="spellStart"/>
            <w:r w:rsidR="00492160">
              <w:rPr>
                <w:b w:val="0"/>
                <w:sz w:val="24"/>
                <w:szCs w:val="24"/>
              </w:rPr>
              <w:t>Новгородцева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b w:val="0"/>
                <w:sz w:val="24"/>
                <w:szCs w:val="24"/>
              </w:rPr>
              <w:br/>
              <w:t>приказом директора № _</w:t>
            </w:r>
            <w:r w:rsidR="005E5148">
              <w:rPr>
                <w:b w:val="0"/>
                <w:sz w:val="24"/>
                <w:szCs w:val="24"/>
              </w:rPr>
              <w:t>171-од__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«_</w:t>
            </w:r>
            <w:r w:rsidR="005E5148">
              <w:rPr>
                <w:b w:val="0"/>
                <w:sz w:val="24"/>
                <w:szCs w:val="24"/>
              </w:rPr>
              <w:t>16</w:t>
            </w:r>
            <w:r>
              <w:rPr>
                <w:b w:val="0"/>
                <w:sz w:val="24"/>
                <w:szCs w:val="24"/>
              </w:rPr>
              <w:t>___» ____</w:t>
            </w:r>
            <w:r w:rsidR="005E5148">
              <w:rPr>
                <w:b w:val="0"/>
                <w:sz w:val="24"/>
                <w:szCs w:val="24"/>
              </w:rPr>
              <w:t>09</w:t>
            </w:r>
            <w:r>
              <w:rPr>
                <w:b w:val="0"/>
                <w:sz w:val="24"/>
                <w:szCs w:val="24"/>
              </w:rPr>
              <w:t>__________ 20</w:t>
            </w:r>
            <w:r w:rsidR="005E5148">
              <w:rPr>
                <w:b w:val="0"/>
                <w:sz w:val="24"/>
                <w:szCs w:val="24"/>
              </w:rPr>
              <w:t>21</w:t>
            </w:r>
            <w:r>
              <w:rPr>
                <w:b w:val="0"/>
                <w:sz w:val="24"/>
                <w:szCs w:val="24"/>
              </w:rPr>
              <w:t xml:space="preserve">  _г.</w:t>
            </w: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0E4D37" w:rsidRDefault="000E4D3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ГБОУ ООШ пос. Верхняя </w:t>
            </w:r>
            <w:proofErr w:type="spellStart"/>
            <w:r>
              <w:rPr>
                <w:b w:val="0"/>
                <w:sz w:val="24"/>
                <w:szCs w:val="24"/>
              </w:rPr>
              <w:t>Подстепновка</w:t>
            </w:r>
            <w:proofErr w:type="spellEnd"/>
            <w:r>
              <w:rPr>
                <w:b w:val="0"/>
                <w:sz w:val="24"/>
                <w:szCs w:val="24"/>
              </w:rPr>
              <w:br/>
              <w:t>____________  В.Ю. Малкин</w:t>
            </w:r>
          </w:p>
          <w:p w:rsidR="000E4D37" w:rsidRDefault="000E4D3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jc w:val="left"/>
        <w:rPr>
          <w:noProof/>
          <w:sz w:val="36"/>
        </w:rPr>
      </w:pPr>
    </w:p>
    <w:p w:rsidR="000E4D37" w:rsidRDefault="000E4D37" w:rsidP="000E4D37">
      <w:pPr>
        <w:pStyle w:val="a5"/>
        <w:rPr>
          <w:noProof/>
          <w:sz w:val="36"/>
        </w:rPr>
      </w:pPr>
    </w:p>
    <w:p w:rsidR="000E4D37" w:rsidRDefault="000E4D37" w:rsidP="000E4D37">
      <w:pPr>
        <w:pStyle w:val="a5"/>
        <w:rPr>
          <w:sz w:val="24"/>
        </w:rPr>
      </w:pPr>
      <w:r>
        <w:rPr>
          <w:noProof/>
          <w:sz w:val="36"/>
        </w:rPr>
        <w:t>ПОЛОЖЕНИЕ</w:t>
      </w:r>
      <w:r>
        <w:rPr>
          <w:sz w:val="24"/>
        </w:rPr>
        <w:t xml:space="preserve"> </w:t>
      </w:r>
    </w:p>
    <w:p w:rsidR="000E4D37" w:rsidRDefault="000E4D37" w:rsidP="000E4D37">
      <w:pPr>
        <w:pStyle w:val="a5"/>
        <w:rPr>
          <w:sz w:val="24"/>
        </w:rPr>
      </w:pPr>
    </w:p>
    <w:p w:rsidR="000E4D37" w:rsidRPr="000E4D37" w:rsidRDefault="000E4D37" w:rsidP="000E4D37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sz w:val="36"/>
          <w:szCs w:val="36"/>
        </w:rPr>
      </w:pPr>
      <w:r w:rsidRPr="000E4D37">
        <w:rPr>
          <w:sz w:val="36"/>
          <w:szCs w:val="36"/>
        </w:rPr>
        <w:t>О НАСТАВНИЧЕСТВЕ</w:t>
      </w:r>
    </w:p>
    <w:p w:rsidR="000E4D37" w:rsidRDefault="000E4D37" w:rsidP="000E4D37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noProof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D37" w:rsidRDefault="000E4D37" w:rsidP="000E4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37" w:rsidRDefault="000E4D37" w:rsidP="000E4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37">
        <w:rPr>
          <w:rFonts w:ascii="Times New Roman" w:hAnsi="Times New Roman" w:cs="Times New Roman"/>
          <w:b/>
          <w:sz w:val="28"/>
          <w:szCs w:val="28"/>
        </w:rPr>
        <w:t>структурного подразделения «Детский сад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E4D37">
        <w:rPr>
          <w:rFonts w:ascii="Times New Roman" w:hAnsi="Times New Roman" w:cs="Times New Roman"/>
          <w:b/>
          <w:sz w:val="28"/>
          <w:szCs w:val="28"/>
        </w:rPr>
        <w:t>»</w:t>
      </w:r>
    </w:p>
    <w:p w:rsidR="000E4D37" w:rsidRPr="000E4D37" w:rsidRDefault="000E4D37" w:rsidP="000E4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бюджетного  общеобразовательного  учреждения  Самарской области основной  общеобразовательной  школа пос. Верхняя </w:t>
      </w:r>
      <w:proofErr w:type="spellStart"/>
      <w:r w:rsidRPr="000E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Подстепновка</w:t>
      </w:r>
      <w:proofErr w:type="spellEnd"/>
      <w:r w:rsidRPr="000E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gramStart"/>
      <w:r w:rsidRPr="000E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Волжский</w:t>
      </w:r>
      <w:proofErr w:type="gramEnd"/>
      <w:r w:rsidRPr="000E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</w:t>
      </w:r>
    </w:p>
    <w:p w:rsidR="000E4D37" w:rsidRP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0E4D37" w:rsidRDefault="000E4D37" w:rsidP="000E4D37">
      <w:pPr>
        <w:jc w:val="center"/>
        <w:rPr>
          <w:b/>
          <w:sz w:val="28"/>
          <w:szCs w:val="28"/>
        </w:rPr>
      </w:pP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lastRenderedPageBreak/>
        <w:t>1. Общие положения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1.1. Настоящее положение разработано для </w:t>
      </w:r>
      <w:r w:rsidRPr="00DE3BC7">
        <w:rPr>
          <w:rStyle w:val="a4"/>
          <w:i/>
          <w:iCs/>
        </w:rPr>
        <w:t xml:space="preserve">структурного подразделения «Детский сад «Солнышко» ГБОУ ООШ пос. Верхняя </w:t>
      </w:r>
      <w:proofErr w:type="spellStart"/>
      <w:r w:rsidRPr="00DE3BC7">
        <w:rPr>
          <w:rStyle w:val="a4"/>
          <w:i/>
          <w:iCs/>
        </w:rPr>
        <w:t>Подстепновка</w:t>
      </w:r>
      <w:proofErr w:type="spellEnd"/>
      <w:r w:rsidRPr="00DE3BC7">
        <w:t>, в соответствии с Законом РФ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 «Об образовании» и регламентирует деятельность педагогов.</w:t>
      </w:r>
    </w:p>
    <w:p w:rsidR="005E5148" w:rsidRDefault="00917D1B" w:rsidP="00332DF7">
      <w:pPr>
        <w:pStyle w:val="a3"/>
        <w:spacing w:before="90" w:beforeAutospacing="0" w:after="90" w:afterAutospacing="0"/>
        <w:jc w:val="both"/>
      </w:pPr>
      <w:r w:rsidRPr="00DE3BC7">
        <w:t>1.2. Наставничество - разновидность индивидуальной работы с молодыми и</w:t>
      </w:r>
      <w:r w:rsidR="00DE3BC7">
        <w:t xml:space="preserve"> </w:t>
      </w:r>
      <w:r w:rsidRPr="00DE3BC7">
        <w:t>начинающими  педагогами,  не  имеющими  трудового  стажа  педагогической</w:t>
      </w:r>
      <w:r w:rsidR="00DE3BC7">
        <w:t xml:space="preserve"> </w:t>
      </w:r>
      <w:r w:rsidRPr="00DE3BC7">
        <w:t>деятельности в ДО</w:t>
      </w:r>
      <w:r w:rsidR="006C48D7">
        <w:t>О</w:t>
      </w:r>
      <w:r w:rsidRPr="00DE3BC7">
        <w:t xml:space="preserve"> или </w:t>
      </w:r>
      <w:r w:rsidR="005E5148">
        <w:t xml:space="preserve">для </w:t>
      </w:r>
      <w:r w:rsidR="005E5148" w:rsidRPr="009C5670">
        <w:t>совершенствования</w:t>
      </w:r>
      <w:r w:rsidR="005E5148">
        <w:rPr>
          <w:sz w:val="20"/>
          <w:szCs w:val="20"/>
        </w:rPr>
        <w:t xml:space="preserve"> </w:t>
      </w:r>
      <w:r w:rsidR="005E5148" w:rsidRPr="009C5670">
        <w:t>индивидуальных профессиональных навыков, повышения профессионального уровня в первые годы работы в дошкольном учреждении после получения педагогического образования, а также после длительного перерыва</w:t>
      </w:r>
      <w:r w:rsidR="005E5148">
        <w:t xml:space="preserve"> в педагогической деятельности, при </w:t>
      </w:r>
      <w:r w:rsidR="005E5148" w:rsidRPr="009C5670">
        <w:t>подготовке к аттестации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bookmarkStart w:id="0" w:name="_GoBack"/>
      <w:bookmarkEnd w:id="0"/>
      <w:r w:rsidRPr="00DE3BC7">
        <w:t>1.3.  Наставничество  предусматривает  систематическую  индивидуальную</w:t>
      </w:r>
      <w:r w:rsidR="00DE3BC7">
        <w:t xml:space="preserve"> </w:t>
      </w:r>
      <w:r w:rsidRPr="00DE3BC7">
        <w:t>работу  опытного  воспитателя  по  развитию  у  молодого  или  начинающего</w:t>
      </w:r>
      <w:r w:rsidR="00DE3BC7">
        <w:t xml:space="preserve"> </w:t>
      </w:r>
      <w:r w:rsidRPr="00DE3BC7">
        <w:t>специалиста  необходимых  навыков  и  умений  ведения  педагогической</w:t>
      </w:r>
      <w:r w:rsidR="006C48D7">
        <w:t xml:space="preserve"> </w:t>
      </w:r>
      <w:r w:rsidRPr="00DE3BC7">
        <w:t>деятельности.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1.4.  Основными  принципами  движения  наставничества  являются</w:t>
      </w:r>
      <w:r w:rsidR="00DE3BC7">
        <w:t xml:space="preserve"> </w:t>
      </w:r>
      <w:r w:rsidRPr="00DE3BC7">
        <w:t>открытость, компетентность, соблюдение норм профессиональной этики.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1.5.  Действие  настоящего  положения  распространяется  на  педагогов</w:t>
      </w:r>
      <w:r w:rsidR="00DE3BC7">
        <w:t xml:space="preserve"> организации</w:t>
      </w:r>
      <w:r w:rsidRPr="00DE3BC7">
        <w:t>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1.6.  Участие  в  движении  наставничества  не  должно  наносить  ущерб</w:t>
      </w:r>
      <w:r w:rsidR="00DE3BC7">
        <w:t xml:space="preserve"> </w:t>
      </w:r>
      <w:r w:rsidRPr="00DE3BC7">
        <w:t>основной деятельности участников движения.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1.7. Срок данного положения не ограничен. Действует до принятия нового.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2. Цели и задачи движения наставничества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2.1. Цель наставничества в </w:t>
      </w:r>
      <w:r w:rsidR="00E70CC5" w:rsidRPr="00DE3BC7">
        <w:t xml:space="preserve">СП «Детский сад «Солнышко» ГБОУ ООШ пос. Верхняя </w:t>
      </w:r>
      <w:proofErr w:type="spellStart"/>
      <w:r w:rsidR="00E70CC5" w:rsidRPr="00DE3BC7">
        <w:t>Подстепновка</w:t>
      </w:r>
      <w:proofErr w:type="spellEnd"/>
    </w:p>
    <w:p w:rsidR="00DE3BC7" w:rsidRDefault="00917D1B" w:rsidP="00332DF7">
      <w:pPr>
        <w:pStyle w:val="a3"/>
        <w:numPr>
          <w:ilvl w:val="0"/>
          <w:numId w:val="2"/>
        </w:numPr>
        <w:spacing w:before="90" w:beforeAutospacing="0" w:after="90" w:afterAutospacing="0"/>
        <w:jc w:val="both"/>
      </w:pPr>
      <w:r w:rsidRPr="00DE3BC7">
        <w:t>оказание  помощи  молодым  и  начинающим  педагогам  в  их</w:t>
      </w:r>
      <w:r w:rsidR="00DE3BC7">
        <w:t xml:space="preserve"> </w:t>
      </w:r>
      <w:r w:rsidRPr="00DE3BC7">
        <w:t xml:space="preserve">профессиональном становлении; </w:t>
      </w:r>
    </w:p>
    <w:p w:rsidR="00E70CC5" w:rsidRPr="00DE3BC7" w:rsidRDefault="00917D1B" w:rsidP="00332DF7">
      <w:pPr>
        <w:pStyle w:val="a3"/>
        <w:numPr>
          <w:ilvl w:val="0"/>
          <w:numId w:val="2"/>
        </w:numPr>
        <w:spacing w:before="90" w:beforeAutospacing="0" w:after="90" w:afterAutospacing="0"/>
        <w:jc w:val="both"/>
      </w:pPr>
      <w:r w:rsidRPr="00DE3BC7">
        <w:t>формирование в ДО</w:t>
      </w:r>
      <w:r w:rsidR="00DE3BC7">
        <w:t>О</w:t>
      </w:r>
      <w:r w:rsidRPr="00DE3BC7">
        <w:t xml:space="preserve"> кадрового ядра;</w:t>
      </w:r>
    </w:p>
    <w:p w:rsidR="00917D1B" w:rsidRPr="00DE3BC7" w:rsidRDefault="00917D1B" w:rsidP="00332DF7">
      <w:pPr>
        <w:pStyle w:val="a3"/>
        <w:numPr>
          <w:ilvl w:val="0"/>
          <w:numId w:val="2"/>
        </w:numPr>
        <w:spacing w:before="90" w:beforeAutospacing="0" w:after="90" w:afterAutospacing="0"/>
        <w:jc w:val="both"/>
      </w:pPr>
      <w:r w:rsidRPr="00DE3BC7">
        <w:t>формирование  уровня  профессиональной  деятельности  и</w:t>
      </w:r>
      <w:r w:rsidR="00DE3BC7">
        <w:t xml:space="preserve"> </w:t>
      </w:r>
      <w:r w:rsidRPr="00DE3BC7">
        <w:t>педагогической позиции.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2.2. Задачи наставничества:</w:t>
      </w:r>
    </w:p>
    <w:p w:rsidR="00917D1B" w:rsidRDefault="00917D1B" w:rsidP="00332DF7">
      <w:pPr>
        <w:pStyle w:val="a3"/>
        <w:numPr>
          <w:ilvl w:val="0"/>
          <w:numId w:val="3"/>
        </w:numPr>
        <w:spacing w:before="90" w:beforeAutospacing="0" w:after="90" w:afterAutospacing="0"/>
        <w:jc w:val="both"/>
      </w:pPr>
      <w:r w:rsidRPr="00DE3BC7">
        <w:t>привить  молодым  специалистам  интерес  к  педагогической</w:t>
      </w:r>
      <w:r w:rsidR="00DE3BC7">
        <w:t xml:space="preserve"> </w:t>
      </w:r>
      <w:r w:rsidRPr="00DE3BC7">
        <w:t>деятельности и закрепить их в ДО</w:t>
      </w:r>
      <w:r w:rsidR="006C48D7">
        <w:t>О</w:t>
      </w:r>
      <w:r w:rsidRPr="00DE3BC7">
        <w:t>;</w:t>
      </w:r>
    </w:p>
    <w:p w:rsidR="006C48D7" w:rsidRPr="006C48D7" w:rsidRDefault="006C48D7" w:rsidP="00332DF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вать 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сознательно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C4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работе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</w:p>
    <w:p w:rsidR="00917D1B" w:rsidRPr="00DE3BC7" w:rsidRDefault="00917D1B" w:rsidP="00332DF7">
      <w:pPr>
        <w:pStyle w:val="a3"/>
        <w:numPr>
          <w:ilvl w:val="0"/>
          <w:numId w:val="3"/>
        </w:numPr>
        <w:spacing w:before="90" w:beforeAutospacing="0" w:after="90" w:afterAutospacing="0"/>
        <w:jc w:val="both"/>
      </w:pPr>
      <w:r w:rsidRPr="00DE3BC7">
        <w:t>ускорить процесс профессионального становления педагога, развить</w:t>
      </w:r>
      <w:r w:rsidR="00DE3BC7">
        <w:t xml:space="preserve"> </w:t>
      </w:r>
      <w:r w:rsidRPr="00DE3BC7">
        <w:t>его способности самостоятельно и качественно выполнять возложенные на него</w:t>
      </w:r>
      <w:r w:rsidR="00DE3BC7">
        <w:t xml:space="preserve"> </w:t>
      </w:r>
      <w:r w:rsidRPr="00DE3BC7">
        <w:t>обязанности по занимаемой должности;</w:t>
      </w:r>
    </w:p>
    <w:p w:rsidR="00917D1B" w:rsidRPr="00DE3BC7" w:rsidRDefault="00917D1B" w:rsidP="00332DF7">
      <w:pPr>
        <w:pStyle w:val="a3"/>
        <w:numPr>
          <w:ilvl w:val="0"/>
          <w:numId w:val="3"/>
        </w:numPr>
        <w:spacing w:before="90" w:beforeAutospacing="0" w:after="90" w:afterAutospacing="0"/>
        <w:jc w:val="both"/>
      </w:pPr>
      <w:r w:rsidRPr="00DE3BC7">
        <w:t>организовать психолого-педагогическую поддержку и оказание помощи</w:t>
      </w:r>
      <w:r w:rsidR="00DE3BC7">
        <w:t xml:space="preserve"> </w:t>
      </w:r>
      <w:r w:rsidRPr="00DE3BC7">
        <w:t>начинающим педагогам:</w:t>
      </w:r>
    </w:p>
    <w:p w:rsidR="00917D1B" w:rsidRPr="00DE3BC7" w:rsidRDefault="00E70CC5" w:rsidP="00332DF7">
      <w:pPr>
        <w:pStyle w:val="a3"/>
        <w:spacing w:before="90" w:beforeAutospacing="0" w:after="90" w:afterAutospacing="0"/>
        <w:ind w:left="720"/>
        <w:jc w:val="both"/>
      </w:pPr>
      <w:r w:rsidRPr="00DE3BC7">
        <w:t>-</w:t>
      </w:r>
      <w:r w:rsidR="00917D1B" w:rsidRPr="00DE3BC7">
        <w:t xml:space="preserve"> в  проектировании  и  моделировании  </w:t>
      </w:r>
      <w:proofErr w:type="spellStart"/>
      <w:r w:rsidR="00917D1B" w:rsidRPr="00DE3BC7">
        <w:t>воспитательно</w:t>
      </w:r>
      <w:proofErr w:type="spellEnd"/>
      <w:r w:rsidR="00DE3BC7">
        <w:t xml:space="preserve"> </w:t>
      </w:r>
      <w:r w:rsidR="00917D1B" w:rsidRPr="00DE3BC7">
        <w:t>-</w:t>
      </w:r>
      <w:r w:rsidR="00DE3BC7">
        <w:t xml:space="preserve"> </w:t>
      </w:r>
      <w:r w:rsidR="00917D1B" w:rsidRPr="00DE3BC7">
        <w:t>образовательного</w:t>
      </w:r>
      <w:r w:rsidR="00DE3BC7">
        <w:t xml:space="preserve"> </w:t>
      </w:r>
      <w:r w:rsidR="00917D1B" w:rsidRPr="00DE3BC7">
        <w:t>процесса;</w:t>
      </w:r>
    </w:p>
    <w:p w:rsidR="00917D1B" w:rsidRPr="00DE3BC7" w:rsidRDefault="00E70CC5" w:rsidP="00332DF7">
      <w:pPr>
        <w:pStyle w:val="a3"/>
        <w:spacing w:before="90" w:beforeAutospacing="0" w:after="90" w:afterAutospacing="0"/>
        <w:ind w:left="720"/>
        <w:jc w:val="both"/>
      </w:pPr>
      <w:r w:rsidRPr="00DE3BC7">
        <w:t>-</w:t>
      </w:r>
      <w:r w:rsidR="00917D1B" w:rsidRPr="00DE3BC7">
        <w:t xml:space="preserve"> </w:t>
      </w:r>
      <w:proofErr w:type="gramStart"/>
      <w:r w:rsidR="00917D1B" w:rsidRPr="00DE3BC7">
        <w:t>проектировании</w:t>
      </w:r>
      <w:proofErr w:type="gramEnd"/>
      <w:r w:rsidR="00917D1B" w:rsidRPr="00DE3BC7">
        <w:t>  развития  личности  каждого  ребёнка  и  детского</w:t>
      </w:r>
      <w:r w:rsidR="00DE3BC7">
        <w:t xml:space="preserve"> </w:t>
      </w:r>
      <w:r w:rsidR="00917D1B" w:rsidRPr="00DE3BC7">
        <w:t>коллектива в целом;</w:t>
      </w:r>
    </w:p>
    <w:p w:rsidR="00917D1B" w:rsidRPr="00DE3BC7" w:rsidRDefault="00E70CC5" w:rsidP="00332DF7">
      <w:pPr>
        <w:pStyle w:val="a3"/>
        <w:spacing w:before="90" w:beforeAutospacing="0" w:after="90" w:afterAutospacing="0"/>
        <w:ind w:left="720"/>
        <w:jc w:val="both"/>
      </w:pPr>
      <w:r w:rsidRPr="00DE3BC7">
        <w:t xml:space="preserve">- </w:t>
      </w:r>
      <w:proofErr w:type="gramStart"/>
      <w:r w:rsidR="00917D1B" w:rsidRPr="00DE3BC7">
        <w:t>формировании</w:t>
      </w:r>
      <w:proofErr w:type="gramEnd"/>
      <w:r w:rsidR="00917D1B" w:rsidRPr="00DE3BC7">
        <w:t>  умений  теоретически  обоснованно  выбирать  средства,</w:t>
      </w:r>
      <w:r w:rsidR="00DE3BC7">
        <w:t xml:space="preserve"> </w:t>
      </w:r>
      <w:r w:rsidR="00917D1B" w:rsidRPr="00DE3BC7">
        <w:t xml:space="preserve">методы и организационные формы </w:t>
      </w:r>
      <w:proofErr w:type="spellStart"/>
      <w:r w:rsidR="00917D1B" w:rsidRPr="00DE3BC7">
        <w:t>воспитательно</w:t>
      </w:r>
      <w:proofErr w:type="spellEnd"/>
      <w:r w:rsidR="00DE3BC7">
        <w:t xml:space="preserve"> </w:t>
      </w:r>
      <w:r w:rsidR="00917D1B" w:rsidRPr="00DE3BC7">
        <w:t>-</w:t>
      </w:r>
      <w:r w:rsidR="00DE3BC7">
        <w:t xml:space="preserve"> </w:t>
      </w:r>
      <w:r w:rsidR="00917D1B" w:rsidRPr="00DE3BC7">
        <w:t>образовательной работы;</w:t>
      </w:r>
    </w:p>
    <w:p w:rsidR="00917D1B" w:rsidRPr="00DE3BC7" w:rsidRDefault="00B304BB" w:rsidP="00332DF7">
      <w:pPr>
        <w:pStyle w:val="a3"/>
        <w:spacing w:before="90" w:beforeAutospacing="0" w:after="90" w:afterAutospacing="0"/>
        <w:ind w:left="720"/>
        <w:jc w:val="both"/>
      </w:pPr>
      <w:r>
        <w:t>- </w:t>
      </w:r>
      <w:proofErr w:type="gramStart"/>
      <w:r w:rsidR="00917D1B" w:rsidRPr="00DE3BC7">
        <w:t>формировании</w:t>
      </w:r>
      <w:proofErr w:type="gramEnd"/>
      <w:r w:rsidR="00917D1B" w:rsidRPr="00DE3BC7">
        <w:t>  умений  определять  и  точно  формулировать  конкретные</w:t>
      </w:r>
      <w:r w:rsidR="00DE3BC7">
        <w:t xml:space="preserve"> </w:t>
      </w:r>
      <w:r w:rsidR="00917D1B" w:rsidRPr="00DE3BC7">
        <w:t>педагогические  задачи,  моделировать  и  создавать  условия  их  решени</w:t>
      </w:r>
      <w:r w:rsidR="00DE3BC7">
        <w:t>я</w:t>
      </w:r>
      <w:r w:rsidR="00917D1B" w:rsidRPr="00DE3BC7">
        <w:t>;</w:t>
      </w:r>
      <w:r w:rsidR="00DE3BC7">
        <w:t xml:space="preserve"> </w:t>
      </w:r>
    </w:p>
    <w:p w:rsidR="00917D1B" w:rsidRPr="00DE3BC7" w:rsidRDefault="00917D1B" w:rsidP="00332DF7">
      <w:pPr>
        <w:pStyle w:val="a3"/>
        <w:spacing w:before="90" w:beforeAutospacing="0" w:after="90" w:afterAutospacing="0"/>
        <w:ind w:left="720"/>
        <w:jc w:val="both"/>
      </w:pPr>
      <w:r w:rsidRPr="00DE3BC7">
        <w:t>-</w:t>
      </w:r>
      <w:r w:rsidR="00DE3BC7">
        <w:t xml:space="preserve">  </w:t>
      </w:r>
      <w:proofErr w:type="gramStart"/>
      <w:r w:rsidRPr="00DE3BC7">
        <w:t>формировании</w:t>
      </w:r>
      <w:proofErr w:type="gramEnd"/>
      <w:r w:rsidRPr="00DE3BC7">
        <w:t>  уровня  профессиональной  деятельности  и  педагогической</w:t>
      </w:r>
      <w:r w:rsidR="00DE3BC7">
        <w:t xml:space="preserve"> </w:t>
      </w:r>
      <w:r w:rsidRPr="00DE3BC7">
        <w:t>позиции.</w:t>
      </w:r>
    </w:p>
    <w:p w:rsidR="00917D1B" w:rsidRPr="00DE3BC7" w:rsidRDefault="00DE3BC7" w:rsidP="00332DF7">
      <w:pPr>
        <w:pStyle w:val="a3"/>
        <w:spacing w:before="90" w:beforeAutospacing="0" w:after="90" w:afterAutospacing="0"/>
        <w:ind w:left="720"/>
        <w:jc w:val="both"/>
      </w:pPr>
      <w:r>
        <w:t xml:space="preserve">- </w:t>
      </w:r>
      <w:r w:rsidR="00917D1B" w:rsidRPr="00DE3BC7">
        <w:t>способствовать  успешной  адаптации  к  корпоративной  культуре,</w:t>
      </w:r>
      <w:r w:rsidR="00E70CC5" w:rsidRPr="00DE3BC7">
        <w:t xml:space="preserve"> </w:t>
      </w:r>
      <w:r w:rsidR="00917D1B" w:rsidRPr="00DE3BC7">
        <w:t>правилам поведения в ДО</w:t>
      </w:r>
      <w:r>
        <w:t>О</w:t>
      </w:r>
      <w:r w:rsidR="00917D1B" w:rsidRPr="00DE3BC7">
        <w:t>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3. Содержание наставничества.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3.1. Педагог-наставник: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lastRenderedPageBreak/>
        <w:t>-  содействует  созданию  благоприятных  условий  для  профессионального</w:t>
      </w:r>
      <w:r w:rsidR="00BB6CF8">
        <w:t xml:space="preserve"> </w:t>
      </w:r>
      <w:r w:rsidRPr="00DE3BC7">
        <w:t>роста начинающих педагогов;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обеспечивает атмосферу взаимопомощи;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координирует действия начинающего педагога в соответствии с задачами</w:t>
      </w:r>
      <w:r w:rsidR="00BB6CF8">
        <w:t xml:space="preserve"> </w:t>
      </w:r>
      <w:r w:rsidRPr="00DE3BC7">
        <w:t>воспитания и обучения детей;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оказывает  помощь  в  проектировании,  моделировании  и  организации</w:t>
      </w:r>
      <w:r w:rsidR="00BB6CF8">
        <w:t xml:space="preserve"> </w:t>
      </w:r>
      <w:proofErr w:type="spellStart"/>
      <w:r w:rsidRPr="00DE3BC7">
        <w:t>воспитательно</w:t>
      </w:r>
      <w:proofErr w:type="spellEnd"/>
      <w:r w:rsidRPr="00DE3BC7">
        <w:t>-образовательной работы с детьми в соответствии с возрастными</w:t>
      </w:r>
      <w:r w:rsidR="00BB6CF8">
        <w:t xml:space="preserve"> </w:t>
      </w:r>
      <w:r w:rsidRPr="00DE3BC7">
        <w:t>особенностями и задачами реализуемых программ;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передает свой педагогический опыт и профессиональное мастерство;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знакомит  в  процессе  общения  с  теоретически  обоснованными  и</w:t>
      </w:r>
      <w:r w:rsidR="00BB6CF8">
        <w:t xml:space="preserve"> </w:t>
      </w:r>
      <w:r w:rsidRPr="00DE3BC7">
        <w:t>востребованными педагогическими технологиями;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консультирует  по  подбору  и  использованию  педагогически</w:t>
      </w:r>
      <w:r w:rsidR="00BB6CF8">
        <w:t xml:space="preserve"> </w:t>
      </w:r>
      <w:r w:rsidRPr="00DE3BC7">
        <w:t>целесообразных  пособий,  игрового  и  дидактического  материала;  оказывает</w:t>
      </w:r>
      <w:r w:rsidR="00BB6CF8">
        <w:t xml:space="preserve"> </w:t>
      </w:r>
      <w:r w:rsidRPr="00DE3BC7">
        <w:t>позитивное  влияние  на  рост  профессиональной  компетентности  начинающего</w:t>
      </w:r>
      <w:r w:rsidR="006C48D7">
        <w:t xml:space="preserve"> </w:t>
      </w:r>
      <w:r w:rsidRPr="00DE3BC7">
        <w:t>педагога.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3.2.Педагогический совет: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оказывает  содействие  созданию  благоприятных  условий  для</w:t>
      </w:r>
      <w:r w:rsidR="00BB6CF8">
        <w:t xml:space="preserve"> </w:t>
      </w:r>
      <w:r w:rsidRPr="00DE3BC7">
        <w:t>профессионального роста начинающих педагогов;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- обеспечивает атмосферу </w:t>
      </w:r>
      <w:proofErr w:type="spellStart"/>
      <w:r w:rsidRPr="00DE3BC7">
        <w:t>взаимоподдержки</w:t>
      </w:r>
      <w:proofErr w:type="spellEnd"/>
      <w:r w:rsidRPr="00DE3BC7">
        <w:t xml:space="preserve"> и взаимопомощи;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координирует  педагогические   действия  участников  образовательного</w:t>
      </w:r>
      <w:r w:rsidR="00BB6CF8">
        <w:t xml:space="preserve"> </w:t>
      </w:r>
      <w:r w:rsidRPr="00DE3BC7">
        <w:t>процесса  в  соответствии  с  задачами  учреждения  и  задачами  воспитания  и</w:t>
      </w:r>
      <w:r w:rsidR="00BB6CF8">
        <w:t xml:space="preserve"> </w:t>
      </w:r>
      <w:r w:rsidRPr="00DE3BC7">
        <w:t>обучения детей;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формирует  локально-моделирующий  уровень  (формулирование</w:t>
      </w:r>
      <w:r w:rsidR="00BB6CF8">
        <w:t xml:space="preserve"> </w:t>
      </w:r>
      <w:r w:rsidRPr="00DE3BC7">
        <w:t>педагогической цели, умение решать проблемные задачи и предвидеть результат)</w:t>
      </w:r>
      <w:r w:rsidR="00BB6CF8">
        <w:t xml:space="preserve"> </w:t>
      </w:r>
      <w:r w:rsidRPr="00DE3BC7">
        <w:t>и  системно-моделирующий  уровень  (владение  стратегией  формирования</w:t>
      </w:r>
      <w:r w:rsidR="00BB6CF8">
        <w:t xml:space="preserve"> </w:t>
      </w:r>
      <w:r w:rsidRPr="00DE3BC7">
        <w:t>системы  знаний  и  умений  по  всем  направлениям  детского  развития  -</w:t>
      </w:r>
      <w:r w:rsidR="00BB6CF8">
        <w:t xml:space="preserve"> </w:t>
      </w:r>
      <w:r w:rsidRPr="00DE3BC7">
        <w:t>умственного, нравственного, эстетического и т.д.) деятельности педагогов;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  оценивает  деятельность  начинающих  педагогов  наставников  как</w:t>
      </w:r>
      <w:r w:rsidR="00BB6CF8">
        <w:t xml:space="preserve"> </w:t>
      </w:r>
      <w:r w:rsidRPr="00DE3BC7">
        <w:t>показатель оценки деятельности учреждения.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4. Организационные основы наставничества</w:t>
      </w:r>
    </w:p>
    <w:p w:rsidR="009E61BC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4.1. Наставничество  в  ДО</w:t>
      </w:r>
      <w:r w:rsidR="00BB6CF8">
        <w:t>О</w:t>
      </w:r>
      <w:r w:rsidRPr="00DE3BC7">
        <w:t xml:space="preserve"> организуется  на  основании  приказа</w:t>
      </w:r>
      <w:r w:rsidR="00BB6CF8">
        <w:t xml:space="preserve"> </w:t>
      </w:r>
      <w:r w:rsidR="001661F8">
        <w:t>директора ОО</w:t>
      </w:r>
      <w:r w:rsidRPr="00DE3BC7">
        <w:t xml:space="preserve">. 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4.2. Руководство  деятельностью  наставников  осуществляет </w:t>
      </w:r>
      <w:r w:rsidR="00492160">
        <w:t>(куратор)</w:t>
      </w:r>
      <w:r w:rsidRPr="00DE3BC7">
        <w:t xml:space="preserve"> </w:t>
      </w:r>
      <w:proofErr w:type="gramStart"/>
      <w:r w:rsidR="00492160">
        <w:t>заведующий</w:t>
      </w:r>
      <w:proofErr w:type="gramEnd"/>
      <w:r w:rsidR="001661F8">
        <w:t xml:space="preserve"> структурного подразделения;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4.3. Заведующий ДО</w:t>
      </w:r>
      <w:r w:rsidR="00BB6CF8">
        <w:t>О</w:t>
      </w:r>
      <w:r w:rsidRPr="00DE3BC7">
        <w:t xml:space="preserve"> выбирает наставника из наиболее подготовленных</w:t>
      </w:r>
      <w:r w:rsidR="00BB6CF8">
        <w:t xml:space="preserve"> </w:t>
      </w:r>
      <w:r w:rsidRPr="00DE3BC7">
        <w:t>педагогов по следующим критериям: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 xml:space="preserve"> высокий уровень профессиональной подготовки;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 xml:space="preserve"> развитые коммуникативные навыки и гибкость в общении;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>опыт воспитательной и методической работы;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>стабильные результаты в работе;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>богатый жизненный опыт;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>способность и готовность делиться профессиональным опытом;</w:t>
      </w:r>
    </w:p>
    <w:p w:rsidR="00917D1B" w:rsidRPr="00DE3BC7" w:rsidRDefault="00BB6CF8" w:rsidP="00332DF7">
      <w:pPr>
        <w:pStyle w:val="a3"/>
        <w:spacing w:before="90" w:beforeAutospacing="0" w:after="90" w:afterAutospacing="0"/>
        <w:jc w:val="both"/>
      </w:pPr>
      <w:r>
        <w:t xml:space="preserve">- </w:t>
      </w:r>
      <w:r w:rsidR="00917D1B" w:rsidRPr="00DE3BC7">
        <w:t>стаж педагогической деятельности не менее 5 лет.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4.4.  Наставник  может  иметь  одновременно  не  более  двух  подшефных</w:t>
      </w:r>
      <w:r w:rsidR="009E61BC">
        <w:t xml:space="preserve"> </w:t>
      </w:r>
      <w:r w:rsidRPr="00DE3BC7">
        <w:t>педагогов.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4.5. Кандидатуры наставников </w:t>
      </w:r>
      <w:proofErr w:type="gramStart"/>
      <w:r w:rsidRPr="00DE3BC7">
        <w:t>рассматриваются на педагогическом совете</w:t>
      </w:r>
      <w:r w:rsidR="009E61BC">
        <w:t xml:space="preserve"> </w:t>
      </w:r>
      <w:r w:rsidRPr="00DE3BC7">
        <w:t>утверждаются</w:t>
      </w:r>
      <w:proofErr w:type="gramEnd"/>
      <w:r w:rsidRPr="00DE3BC7">
        <w:t xml:space="preserve"> заведующим ДО</w:t>
      </w:r>
      <w:r w:rsidR="009E61BC">
        <w:t>О</w:t>
      </w:r>
      <w:r w:rsidRPr="00DE3BC7">
        <w:t>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4.6.  Назначение  производится  при  обоюдном  согласии  наставника  и</w:t>
      </w:r>
      <w:r w:rsidR="009E61BC">
        <w:t xml:space="preserve"> </w:t>
      </w:r>
      <w:r w:rsidRPr="00DE3BC7">
        <w:t>молодого или начинающего специалиста, за которым он будет закреплен.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4.7. Замена наставника производится приказом </w:t>
      </w:r>
      <w:r w:rsidR="001661F8">
        <w:t xml:space="preserve">директора </w:t>
      </w:r>
      <w:r w:rsidRPr="00DE3BC7">
        <w:t>О</w:t>
      </w:r>
      <w:r w:rsidR="009E61BC">
        <w:t>О</w:t>
      </w:r>
      <w:r w:rsidRPr="00DE3BC7">
        <w:t xml:space="preserve"> в случаях: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lastRenderedPageBreak/>
        <w:t>- увольнения наставника;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перевода на другую работу подшефного или наставника;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привлечения наставника к дисциплинарной ответственности;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- психологической несовместимости наставника и подшефного.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4.8. Показателями  оценки  эффективности  работы  наставника  является</w:t>
      </w:r>
      <w:r w:rsidR="009E61BC">
        <w:t xml:space="preserve"> </w:t>
      </w:r>
      <w:r w:rsidRPr="00DE3BC7">
        <w:t>выполнение  молодым  или  начинающими  педагогами  ДО</w:t>
      </w:r>
      <w:r w:rsidR="009E61BC">
        <w:t>О</w:t>
      </w:r>
      <w:r w:rsidRPr="00DE3BC7">
        <w:t>  целей  и  задач  в</w:t>
      </w:r>
      <w:r w:rsidR="009E61BC">
        <w:t xml:space="preserve"> </w:t>
      </w:r>
      <w:r w:rsidRPr="00DE3BC7">
        <w:t>период наставничества. Оценка производится по результатам промежуточного и</w:t>
      </w:r>
      <w:r w:rsidR="009E61BC">
        <w:t xml:space="preserve"> </w:t>
      </w:r>
      <w:r w:rsidRPr="00DE3BC7">
        <w:t>итогового контроля.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4.9.  За  успешную  работу  наставник  отмечается  заведующим  ДО</w:t>
      </w:r>
      <w:r w:rsidR="009E61BC">
        <w:t>О</w:t>
      </w:r>
      <w:r w:rsidRPr="00DE3BC7">
        <w:t>  по</w:t>
      </w:r>
      <w:r w:rsidR="009E61BC">
        <w:t xml:space="preserve"> </w:t>
      </w:r>
      <w:r w:rsidRPr="00DE3BC7">
        <w:t>действующей системе поощрения вплоть до представления к почетным званиям.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 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5. Обязанности наставника</w:t>
      </w:r>
    </w:p>
    <w:p w:rsidR="001A7FF9" w:rsidRDefault="00917D1B" w:rsidP="00332DF7">
      <w:pPr>
        <w:pStyle w:val="a3"/>
        <w:spacing w:before="90" w:beforeAutospacing="0" w:after="90" w:afterAutospacing="0"/>
      </w:pPr>
      <w:r w:rsidRPr="00DE3BC7">
        <w:t>5.1.  Знать  требования  законодательства  в  сфере  образования,</w:t>
      </w:r>
      <w:r w:rsidR="001A7FF9">
        <w:t xml:space="preserve"> </w:t>
      </w:r>
      <w:proofErr w:type="gramStart"/>
      <w:r w:rsidRPr="00DE3BC7">
        <w:t>ведомственных</w:t>
      </w:r>
      <w:proofErr w:type="gramEnd"/>
      <w:r w:rsidRPr="00DE3BC7">
        <w:t> </w:t>
      </w:r>
      <w:r w:rsidR="001A7FF9">
        <w:t xml:space="preserve"> </w:t>
      </w:r>
      <w:r w:rsidRPr="00DE3BC7">
        <w:t xml:space="preserve"> нормативных  </w:t>
      </w:r>
    </w:p>
    <w:p w:rsidR="00917D1B" w:rsidRPr="00DE3BC7" w:rsidRDefault="00917D1B" w:rsidP="00332DF7">
      <w:pPr>
        <w:pStyle w:val="a3"/>
        <w:spacing w:before="90" w:beforeAutospacing="0" w:after="90" w:afterAutospacing="0"/>
      </w:pPr>
      <w:r w:rsidRPr="00DE3BC7">
        <w:t>актов,  определяющих  права  педагогического</w:t>
      </w:r>
      <w:r w:rsidR="009E61BC">
        <w:t xml:space="preserve"> </w:t>
      </w:r>
      <w:r w:rsidRPr="00DE3BC7">
        <w:t>работника ДО</w:t>
      </w:r>
      <w:r w:rsidR="009E61BC">
        <w:t>О</w:t>
      </w:r>
      <w:r w:rsidRPr="00DE3BC7">
        <w:t xml:space="preserve"> по занимаемой должности.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5.2. Изучать:</w:t>
      </w:r>
    </w:p>
    <w:p w:rsidR="00917D1B" w:rsidRPr="00DE3BC7" w:rsidRDefault="00917D1B" w:rsidP="00332DF7">
      <w:pPr>
        <w:pStyle w:val="a3"/>
        <w:numPr>
          <w:ilvl w:val="1"/>
          <w:numId w:val="6"/>
        </w:numPr>
        <w:spacing w:before="90" w:beforeAutospacing="0" w:after="90" w:afterAutospacing="0"/>
        <w:jc w:val="both"/>
      </w:pPr>
      <w:r w:rsidRPr="00DE3BC7">
        <w:t>деловые  и  нравственные  качества  молодого  или  начинающего</w:t>
      </w:r>
      <w:r w:rsidR="009E61BC">
        <w:t xml:space="preserve"> </w:t>
      </w:r>
      <w:r w:rsidRPr="00DE3BC7">
        <w:t>специалиста;</w:t>
      </w:r>
    </w:p>
    <w:p w:rsidR="00917D1B" w:rsidRPr="00DE3BC7" w:rsidRDefault="00917D1B" w:rsidP="00332DF7">
      <w:pPr>
        <w:pStyle w:val="a3"/>
        <w:numPr>
          <w:ilvl w:val="1"/>
          <w:numId w:val="6"/>
        </w:numPr>
        <w:spacing w:before="90" w:beforeAutospacing="0" w:after="90" w:afterAutospacing="0"/>
        <w:jc w:val="both"/>
      </w:pPr>
      <w:r w:rsidRPr="00DE3BC7">
        <w:t>отношение молодого или начинающего специалиста к проведению</w:t>
      </w:r>
      <w:r w:rsidR="009E61BC">
        <w:t xml:space="preserve"> </w:t>
      </w:r>
      <w:r w:rsidRPr="00DE3BC7">
        <w:t>занятий, коллективу ДО</w:t>
      </w:r>
      <w:r w:rsidR="009E61BC">
        <w:t>О</w:t>
      </w:r>
      <w:r w:rsidRPr="00DE3BC7">
        <w:t>, воспитанникам и их родителям;</w:t>
      </w:r>
    </w:p>
    <w:p w:rsidR="00917D1B" w:rsidRPr="00DE3BC7" w:rsidRDefault="00917D1B" w:rsidP="00332DF7">
      <w:pPr>
        <w:pStyle w:val="a3"/>
        <w:numPr>
          <w:ilvl w:val="1"/>
          <w:numId w:val="6"/>
        </w:numPr>
        <w:spacing w:before="90" w:beforeAutospacing="0" w:after="90" w:afterAutospacing="0"/>
        <w:jc w:val="both"/>
      </w:pPr>
      <w:r w:rsidRPr="00DE3BC7">
        <w:t>его увлечения, наклонности, круг досугового общения.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5.3. Вводить в должность.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5.4.  Проводить  необходимое  обучение;  контролировать  и  оценивать</w:t>
      </w:r>
      <w:r w:rsidR="009E61BC">
        <w:t xml:space="preserve"> </w:t>
      </w:r>
      <w:r w:rsidRPr="00DE3BC7">
        <w:t>самостоятельное проведение молодым или начинающим специалистом занятий,</w:t>
      </w:r>
      <w:r w:rsidR="009E61BC">
        <w:t xml:space="preserve"> </w:t>
      </w:r>
      <w:r w:rsidRPr="00DE3BC7">
        <w:t>других мероприятий.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35.5.  Разрабатывать  совместно  с  молодым  специалистом  план</w:t>
      </w:r>
      <w:r w:rsidR="009E61BC">
        <w:t xml:space="preserve"> </w:t>
      </w:r>
      <w:r w:rsidRPr="00DE3BC7">
        <w:t>профессионального становления; давать конкретные задания и определять срок</w:t>
      </w:r>
      <w:r w:rsidR="009E61BC">
        <w:t xml:space="preserve"> </w:t>
      </w:r>
      <w:r w:rsidRPr="00DE3BC7">
        <w:t>их выполнения; контролировать работу, оказывать необходимую помощь.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5.6. Оказывать  молодому  специалисту  индивидуальную  помощь  в</w:t>
      </w:r>
      <w:r w:rsidR="009E61BC">
        <w:t xml:space="preserve"> </w:t>
      </w:r>
      <w:r w:rsidRPr="00DE3BC7">
        <w:t>овладении  педагогической профессией, практическими приемами и способами</w:t>
      </w:r>
      <w:r w:rsidR="009E61BC">
        <w:t xml:space="preserve"> </w:t>
      </w:r>
      <w:r w:rsidRPr="00DE3BC7">
        <w:t>проведения занятий, выявлять и совместно устранять допущенные</w:t>
      </w:r>
      <w:r w:rsidR="009E61BC">
        <w:t xml:space="preserve"> </w:t>
      </w:r>
      <w:r w:rsidRPr="00DE3BC7">
        <w:t>им ошибки.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5.7. Развивать  положительные  качества  молодого  или  начинающего</w:t>
      </w:r>
      <w:r w:rsidR="009E61BC">
        <w:t xml:space="preserve"> </w:t>
      </w:r>
      <w:r w:rsidRPr="00DE3BC7">
        <w:t>специа</w:t>
      </w:r>
      <w:r w:rsidR="00D3538B">
        <w:t xml:space="preserve">листа, в т. ч. личным примером, </w:t>
      </w:r>
      <w:r w:rsidRPr="00DE3BC7">
        <w:t>корректировать его поведение в ДО</w:t>
      </w:r>
      <w:r w:rsidR="009E61BC">
        <w:t>О</w:t>
      </w:r>
      <w:r w:rsidRPr="00DE3BC7">
        <w:t>,</w:t>
      </w:r>
      <w:r w:rsidR="00D3538B">
        <w:t xml:space="preserve"> </w:t>
      </w:r>
      <w:r w:rsidRPr="00DE3BC7">
        <w:t>привлекать  к  участию  в  общественной  жизни  коллектива,  содействовать</w:t>
      </w:r>
      <w:r w:rsidR="009E61BC">
        <w:t xml:space="preserve"> </w:t>
      </w:r>
      <w:r w:rsidR="00D3538B">
        <w:t xml:space="preserve">расширению </w:t>
      </w:r>
      <w:r w:rsidRPr="00DE3BC7">
        <w:t>общекультурног</w:t>
      </w:r>
      <w:r w:rsidR="00D3538B">
        <w:t>о и профессионального кругозора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5.8. Участвовать  в обсуждении вопросов, связанных с педагогической  и</w:t>
      </w:r>
      <w:r w:rsidR="009E61BC">
        <w:t xml:space="preserve"> </w:t>
      </w:r>
      <w:r w:rsidRPr="00DE3BC7">
        <w:t>общественной деятельностью молодого или начинающего специалиста, вносить</w:t>
      </w:r>
      <w:r w:rsidR="009E61BC">
        <w:t xml:space="preserve"> </w:t>
      </w:r>
      <w:r w:rsidRPr="00DE3BC7">
        <w:t>предложения  о  его  поощрении  или  применении  мер  воспитательного  и</w:t>
      </w:r>
      <w:r w:rsidR="009E61BC">
        <w:t xml:space="preserve"> </w:t>
      </w:r>
      <w:r w:rsidRPr="00DE3BC7">
        <w:t>дисциплинарного воздействия.</w:t>
      </w:r>
    </w:p>
    <w:p w:rsidR="00D3538B" w:rsidRDefault="00D3538B" w:rsidP="00332DF7">
      <w:pPr>
        <w:pStyle w:val="a3"/>
        <w:spacing w:before="90" w:beforeAutospacing="0" w:after="90" w:afterAutospacing="0"/>
      </w:pPr>
      <w:r>
        <w:t>5.9.Подводить итоги профессиональной адаптации молодого </w:t>
      </w:r>
      <w:r w:rsidR="00917D1B" w:rsidRPr="00DE3BC7">
        <w:t>или</w:t>
      </w:r>
      <w:r>
        <w:t xml:space="preserve"> </w:t>
      </w:r>
      <w:r w:rsidR="00917D1B" w:rsidRPr="00DE3BC7">
        <w:t xml:space="preserve">начинающего  специалиста,  </w:t>
      </w:r>
    </w:p>
    <w:p w:rsidR="00917D1B" w:rsidRPr="00DE3BC7" w:rsidRDefault="00917D1B" w:rsidP="00332DF7">
      <w:pPr>
        <w:pStyle w:val="a3"/>
        <w:spacing w:before="90" w:beforeAutospacing="0" w:after="90" w:afterAutospacing="0"/>
      </w:pPr>
      <w:r w:rsidRPr="00DE3BC7">
        <w:t>составлять  отчет  по  результатам  наставничества  с</w:t>
      </w:r>
      <w:r w:rsidR="009E61BC">
        <w:t xml:space="preserve"> </w:t>
      </w:r>
      <w:r w:rsidRPr="00DE3BC7">
        <w:t>заключением о прохождении адаптации, с предложениями по дальнейшей работе</w:t>
      </w:r>
      <w:r w:rsidR="009E61BC">
        <w:t xml:space="preserve"> </w:t>
      </w:r>
      <w:r w:rsidRPr="00DE3BC7">
        <w:t>молодого специалиста.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6. Права наставника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6.1. Подключать с согласия заведующего ДО</w:t>
      </w:r>
      <w:r w:rsidR="009E61BC">
        <w:t>О</w:t>
      </w:r>
      <w:r w:rsidRPr="00DE3BC7">
        <w:t xml:space="preserve"> и </w:t>
      </w:r>
      <w:r w:rsidR="009E61BC">
        <w:t xml:space="preserve">старшего воспитателя </w:t>
      </w:r>
      <w:r w:rsidRPr="00DE3BC7">
        <w:t xml:space="preserve">  других  сотрудников  </w:t>
      </w:r>
      <w:proofErr w:type="gramStart"/>
      <w:r w:rsidRPr="00DE3BC7">
        <w:t>для</w:t>
      </w:r>
      <w:proofErr w:type="gramEnd"/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дополнительного обучения молодого или начинающего специалиста.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 xml:space="preserve">6.2. Требовать рабочие отчеты у молодого или начинающего </w:t>
      </w:r>
      <w:proofErr w:type="gramStart"/>
      <w:r w:rsidRPr="00DE3BC7">
        <w:t>специалиста</w:t>
      </w:r>
      <w:proofErr w:type="gramEnd"/>
      <w:r w:rsidR="009E61BC">
        <w:t xml:space="preserve"> </w:t>
      </w:r>
      <w:r w:rsidRPr="00DE3BC7">
        <w:t>как в устной, так и в письменной форме.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7. Обязанности молодого специалиста</w:t>
      </w:r>
    </w:p>
    <w:p w:rsidR="00D3538B" w:rsidRDefault="00D3538B" w:rsidP="00332DF7">
      <w:pPr>
        <w:pStyle w:val="a3"/>
        <w:spacing w:before="90" w:beforeAutospacing="0" w:after="90" w:afterAutospacing="0"/>
        <w:jc w:val="both"/>
      </w:pPr>
      <w:r>
        <w:t>7.1. Изучать Закон РФ "Об образовании", нормативные </w:t>
      </w:r>
      <w:r w:rsidR="00917D1B" w:rsidRPr="00DE3BC7">
        <w:t>акты,</w:t>
      </w:r>
      <w:r>
        <w:t xml:space="preserve"> </w:t>
      </w:r>
      <w:r w:rsidR="00917D1B" w:rsidRPr="00DE3BC7">
        <w:t xml:space="preserve">определяющие  </w:t>
      </w:r>
      <w:r>
        <w:t xml:space="preserve"> </w:t>
      </w:r>
      <w:r w:rsidR="00917D1B" w:rsidRPr="00DE3BC7">
        <w:t>его </w:t>
      </w:r>
      <w:r>
        <w:t xml:space="preserve"> </w:t>
      </w:r>
      <w:r w:rsidR="00917D1B" w:rsidRPr="00DE3BC7">
        <w:t xml:space="preserve"> служебную  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lastRenderedPageBreak/>
        <w:t>деятельность,  структуру,  штаты,  особенности</w:t>
      </w:r>
      <w:r w:rsidR="009E61BC">
        <w:t xml:space="preserve"> </w:t>
      </w:r>
      <w:r w:rsidRPr="00DE3BC7">
        <w:t>работы ДОУ и функциональные обязанности по занимаемой должности.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7.2. Выполнять план профессионального становления в определенные сроки.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7.3. Постоянно работать над повышением профессионального мастерства,</w:t>
      </w:r>
      <w:r w:rsidR="009E61BC">
        <w:t xml:space="preserve"> </w:t>
      </w:r>
      <w:r w:rsidRPr="00DE3BC7">
        <w:t>овладевать практическими навыками по занимаемой должности.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7.4. Учиться у наставника передовым методам и формам работы, правильно</w:t>
      </w:r>
      <w:r w:rsidR="00B304BB">
        <w:t xml:space="preserve"> </w:t>
      </w:r>
      <w:r w:rsidRPr="00DE3BC7">
        <w:t>строить свои взаимоотношения с ним.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7.5. Повышать свой общеобразовательный и культурный уровень.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7.6. Периодически отчитываться по своей работе перед наставником.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8. Права молодого специалиста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8.1. Вносить  на  рассмотрение  администрации  ДО</w:t>
      </w:r>
      <w:r w:rsidR="00B304BB">
        <w:t>О</w:t>
      </w:r>
      <w:r w:rsidRPr="00DE3BC7">
        <w:t xml:space="preserve">  предложения  по</w:t>
      </w:r>
      <w:r w:rsidR="00B304BB">
        <w:t xml:space="preserve"> </w:t>
      </w:r>
      <w:r w:rsidRPr="00DE3BC7">
        <w:t>совершенствованию работы, связанной с наставничеством.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8.2. Защищать свою профессиональную честь и достоинство.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8.3.  Знакомиться  с  жалобами  и  другими  документами,  содержащими</w:t>
      </w:r>
      <w:r w:rsidR="00B304BB">
        <w:t xml:space="preserve"> </w:t>
      </w:r>
      <w:r w:rsidRPr="00DE3BC7">
        <w:t>оценку его работы, давать по ним объяснения.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8.4. Посещать  внешние  организации  по  вопросам,  связанным  с</w:t>
      </w:r>
      <w:r w:rsidR="00B304BB">
        <w:t xml:space="preserve"> </w:t>
      </w:r>
      <w:r w:rsidRPr="00DE3BC7">
        <w:t>педагогической деятельностью.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8.5. Повышать квалификацию удобным для себя способом.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8.6. Защищать свои интересы самостоятельно и/или через представителя, в</w:t>
      </w:r>
      <w:r w:rsidR="00B304BB">
        <w:t xml:space="preserve"> </w:t>
      </w:r>
      <w:r w:rsidRPr="00DE3BC7">
        <w:t>т.  ч.  адвоката,  в  случае  дисциплинарного  или  служебного  расследования,</w:t>
      </w:r>
      <w:r w:rsidR="00B304BB">
        <w:t xml:space="preserve"> </w:t>
      </w:r>
      <w:r w:rsidRPr="00DE3BC7">
        <w:t>связанного с нарушением норм профессиональной этики.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8.7.  Требовать  конфиденциальности  дисциплинарного  расследования,  за</w:t>
      </w:r>
      <w:r w:rsidR="00B304BB">
        <w:t xml:space="preserve"> </w:t>
      </w:r>
      <w:r w:rsidRPr="00DE3BC7">
        <w:t>исключением случаев, предусмотренных законом.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rPr>
          <w:rStyle w:val="a4"/>
        </w:rPr>
        <w:t>9. Документы, регламентирующие наставничество</w:t>
      </w:r>
    </w:p>
    <w:p w:rsidR="00917D1B" w:rsidRPr="00DE3BC7" w:rsidRDefault="00917D1B" w:rsidP="00332DF7">
      <w:pPr>
        <w:pStyle w:val="a3"/>
        <w:spacing w:before="90" w:beforeAutospacing="0" w:after="90" w:afterAutospacing="0"/>
        <w:jc w:val="both"/>
      </w:pPr>
      <w:r w:rsidRPr="00DE3BC7">
        <w:t>9.1. К документам, регламентирующим деятельность наставников,</w:t>
      </w:r>
      <w:r w:rsidR="00B304BB">
        <w:t xml:space="preserve"> </w:t>
      </w:r>
      <w:r w:rsidRPr="00DE3BC7">
        <w:t>относятся:</w:t>
      </w:r>
    </w:p>
    <w:p w:rsidR="00917D1B" w:rsidRPr="00DE3BC7" w:rsidRDefault="00917D1B" w:rsidP="00332DF7">
      <w:pPr>
        <w:pStyle w:val="a3"/>
        <w:numPr>
          <w:ilvl w:val="1"/>
          <w:numId w:val="8"/>
        </w:numPr>
        <w:spacing w:before="90" w:beforeAutospacing="0" w:after="90" w:afterAutospacing="0"/>
        <w:jc w:val="both"/>
      </w:pPr>
      <w:r w:rsidRPr="00DE3BC7">
        <w:t>настоящее Положение;</w:t>
      </w:r>
    </w:p>
    <w:p w:rsidR="00917D1B" w:rsidRPr="00DE3BC7" w:rsidRDefault="00917D1B" w:rsidP="00332DF7">
      <w:pPr>
        <w:pStyle w:val="a3"/>
        <w:numPr>
          <w:ilvl w:val="1"/>
          <w:numId w:val="8"/>
        </w:numPr>
        <w:spacing w:before="90" w:beforeAutospacing="0" w:after="90" w:afterAutospacing="0"/>
        <w:jc w:val="both"/>
      </w:pPr>
      <w:r w:rsidRPr="00DE3BC7">
        <w:t xml:space="preserve">приказ </w:t>
      </w:r>
      <w:r w:rsidR="001A7FF9">
        <w:t xml:space="preserve">директора </w:t>
      </w:r>
      <w:r w:rsidRPr="00DE3BC7">
        <w:t>О</w:t>
      </w:r>
      <w:r w:rsidR="00B304BB">
        <w:t>О</w:t>
      </w:r>
      <w:r w:rsidRPr="00DE3BC7">
        <w:t xml:space="preserve"> об организации наставничества;</w:t>
      </w:r>
    </w:p>
    <w:p w:rsidR="00917D1B" w:rsidRPr="00DE3BC7" w:rsidRDefault="001A7FF9" w:rsidP="00332DF7">
      <w:pPr>
        <w:pStyle w:val="a3"/>
        <w:numPr>
          <w:ilvl w:val="1"/>
          <w:numId w:val="8"/>
        </w:numPr>
        <w:spacing w:before="90" w:beforeAutospacing="0" w:after="90" w:afterAutospacing="0"/>
        <w:jc w:val="both"/>
      </w:pPr>
      <w:r>
        <w:t>Программа наставничества (</w:t>
      </w:r>
      <w:r w:rsidR="00917D1B" w:rsidRPr="00DE3BC7">
        <w:t>план работы по наставничеству</w:t>
      </w:r>
      <w:r>
        <w:t>)</w:t>
      </w:r>
      <w:r w:rsidR="00917D1B" w:rsidRPr="00DE3BC7">
        <w:t>;</w:t>
      </w:r>
    </w:p>
    <w:p w:rsidR="00917D1B" w:rsidRPr="00DE3BC7" w:rsidRDefault="00917D1B" w:rsidP="00332DF7">
      <w:pPr>
        <w:pStyle w:val="a3"/>
        <w:numPr>
          <w:ilvl w:val="1"/>
          <w:numId w:val="8"/>
        </w:numPr>
        <w:spacing w:before="90" w:beforeAutospacing="0" w:after="90" w:afterAutospacing="0"/>
        <w:jc w:val="both"/>
      </w:pPr>
      <w:r w:rsidRPr="00DE3BC7">
        <w:t>протоколы заседаний педагогического</w:t>
      </w:r>
      <w:r w:rsidR="00B304BB">
        <w:t xml:space="preserve"> совета</w:t>
      </w:r>
      <w:r w:rsidRPr="00DE3BC7">
        <w:t>, на которых рассматривались</w:t>
      </w:r>
      <w:r w:rsidR="00B304BB">
        <w:t xml:space="preserve"> </w:t>
      </w:r>
      <w:r w:rsidRPr="00DE3BC7">
        <w:t>вопросы наставничества;</w:t>
      </w:r>
    </w:p>
    <w:p w:rsidR="00917D1B" w:rsidRPr="00DE3BC7" w:rsidRDefault="00917D1B" w:rsidP="002D0EC6">
      <w:pPr>
        <w:pStyle w:val="a3"/>
        <w:numPr>
          <w:ilvl w:val="1"/>
          <w:numId w:val="8"/>
        </w:numPr>
        <w:spacing w:before="90" w:beforeAutospacing="0" w:after="90" w:afterAutospacing="0"/>
        <w:jc w:val="both"/>
      </w:pPr>
      <w:r w:rsidRPr="00DE3BC7">
        <w:t>методические  рекомендации  и  обзоры  по  передовому  опыту</w:t>
      </w:r>
      <w:r w:rsidR="00B304BB">
        <w:t xml:space="preserve"> </w:t>
      </w:r>
      <w:r w:rsidRPr="00DE3BC7">
        <w:t>проведения работы по наставничеству.</w:t>
      </w:r>
    </w:p>
    <w:p w:rsidR="00917D1B" w:rsidRPr="00DE3BC7" w:rsidRDefault="00917D1B" w:rsidP="002D0EC6">
      <w:pPr>
        <w:pStyle w:val="a3"/>
        <w:spacing w:before="90" w:beforeAutospacing="0" w:after="90" w:afterAutospacing="0"/>
        <w:jc w:val="both"/>
      </w:pPr>
      <w:r w:rsidRPr="00DE3BC7">
        <w:t>9.2.  По  окончании  срока  наставничества  наставник  в  течение  10  дней</w:t>
      </w:r>
      <w:r w:rsidR="00B304BB">
        <w:t xml:space="preserve"> </w:t>
      </w:r>
      <w:r w:rsidRPr="00DE3BC7">
        <w:t xml:space="preserve">должен сдать </w:t>
      </w:r>
      <w:r w:rsidR="00B304BB">
        <w:t xml:space="preserve">старшему воспитателю  </w:t>
      </w:r>
      <w:r w:rsidRPr="00DE3BC7">
        <w:t>следующие документы:</w:t>
      </w:r>
    </w:p>
    <w:p w:rsidR="00B304BB" w:rsidRDefault="00917D1B" w:rsidP="002D0EC6">
      <w:pPr>
        <w:pStyle w:val="a3"/>
        <w:numPr>
          <w:ilvl w:val="1"/>
          <w:numId w:val="10"/>
        </w:numPr>
        <w:spacing w:before="90" w:beforeAutospacing="0" w:after="90" w:afterAutospacing="0"/>
        <w:jc w:val="both"/>
      </w:pPr>
      <w:r w:rsidRPr="00DE3BC7">
        <w:t>отчет о проделанной работе;</w:t>
      </w:r>
    </w:p>
    <w:p w:rsidR="00917D1B" w:rsidRPr="00DE3BC7" w:rsidRDefault="00917D1B" w:rsidP="002D0EC6">
      <w:pPr>
        <w:pStyle w:val="a3"/>
        <w:numPr>
          <w:ilvl w:val="1"/>
          <w:numId w:val="10"/>
        </w:numPr>
        <w:spacing w:before="90" w:beforeAutospacing="0" w:after="90" w:afterAutospacing="0"/>
        <w:jc w:val="both"/>
      </w:pPr>
      <w:r w:rsidRPr="00DE3BC7">
        <w:t>план  работы  по  наставничеству  профессионального  становления  с</w:t>
      </w:r>
      <w:r w:rsidR="00B304BB">
        <w:t xml:space="preserve"> </w:t>
      </w:r>
      <w:r w:rsidRPr="00DE3BC7">
        <w:t xml:space="preserve">оценкой  наставником  проделанной  работы  и  отзывом  с  предложениями  </w:t>
      </w:r>
      <w:proofErr w:type="gramStart"/>
      <w:r w:rsidRPr="00DE3BC7">
        <w:t>по</w:t>
      </w:r>
      <w:proofErr w:type="gramEnd"/>
    </w:p>
    <w:p w:rsidR="00917D1B" w:rsidRPr="00DE3BC7" w:rsidRDefault="00917D1B" w:rsidP="002D0EC6">
      <w:pPr>
        <w:pStyle w:val="a3"/>
        <w:spacing w:before="90" w:beforeAutospacing="0" w:after="90" w:afterAutospacing="0"/>
        <w:jc w:val="both"/>
      </w:pPr>
      <w:r w:rsidRPr="00DE3BC7">
        <w:t xml:space="preserve">дальнейшей работе молодого </w:t>
      </w:r>
      <w:r w:rsidR="001A7FF9">
        <w:t>специалиста.</w:t>
      </w:r>
    </w:p>
    <w:p w:rsidR="00CD509F" w:rsidRPr="00DE3BC7" w:rsidRDefault="005E5148" w:rsidP="00917D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09F" w:rsidRPr="00DE3BC7" w:rsidSect="00B304BB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F26"/>
    <w:multiLevelType w:val="hybridMultilevel"/>
    <w:tmpl w:val="A2205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61F"/>
    <w:multiLevelType w:val="hybridMultilevel"/>
    <w:tmpl w:val="C10A3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388D"/>
    <w:multiLevelType w:val="hybridMultilevel"/>
    <w:tmpl w:val="DA36E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727E"/>
    <w:multiLevelType w:val="hybridMultilevel"/>
    <w:tmpl w:val="569E6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ECD"/>
    <w:multiLevelType w:val="hybridMultilevel"/>
    <w:tmpl w:val="B1CC5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ECB5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E7298"/>
    <w:multiLevelType w:val="hybridMultilevel"/>
    <w:tmpl w:val="C7F232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B412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b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976"/>
        </w:tabs>
        <w:ind w:left="976" w:hanging="576"/>
      </w:pPr>
      <w:rPr>
        <w:b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4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4"/>
      </w:rPr>
    </w:lvl>
  </w:abstractNum>
  <w:abstractNum w:abstractNumId="7">
    <w:nsid w:val="3BEB54F6"/>
    <w:multiLevelType w:val="hybridMultilevel"/>
    <w:tmpl w:val="34B8D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A65"/>
    <w:multiLevelType w:val="hybridMultilevel"/>
    <w:tmpl w:val="9ECA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54F53"/>
    <w:multiLevelType w:val="hybridMultilevel"/>
    <w:tmpl w:val="9FB099C4"/>
    <w:lvl w:ilvl="0" w:tplc="4466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22872"/>
    <w:multiLevelType w:val="hybridMultilevel"/>
    <w:tmpl w:val="F578B746"/>
    <w:lvl w:ilvl="0" w:tplc="9744AD3A">
      <w:start w:val="1"/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8F"/>
    <w:rsid w:val="000E4D37"/>
    <w:rsid w:val="001661F8"/>
    <w:rsid w:val="001A7FF9"/>
    <w:rsid w:val="002D0EC6"/>
    <w:rsid w:val="00332DF7"/>
    <w:rsid w:val="00492160"/>
    <w:rsid w:val="005E5148"/>
    <w:rsid w:val="006C48D7"/>
    <w:rsid w:val="00743E8F"/>
    <w:rsid w:val="00917D1B"/>
    <w:rsid w:val="009902D5"/>
    <w:rsid w:val="009E61BC"/>
    <w:rsid w:val="00AD7A4C"/>
    <w:rsid w:val="00B304BB"/>
    <w:rsid w:val="00B513FC"/>
    <w:rsid w:val="00BB6CF8"/>
    <w:rsid w:val="00D3538B"/>
    <w:rsid w:val="00DE3BC7"/>
    <w:rsid w:val="00E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D37"/>
    <w:pPr>
      <w:keepNext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4D37"/>
    <w:pPr>
      <w:keepNext/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4D37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4D37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4D37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4D37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E4D37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4D37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E4D37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1B"/>
    <w:rPr>
      <w:b/>
      <w:bCs/>
    </w:rPr>
  </w:style>
  <w:style w:type="character" w:customStyle="1" w:styleId="10">
    <w:name w:val="Заголовок 1 Знак"/>
    <w:basedOn w:val="a0"/>
    <w:link w:val="1"/>
    <w:rsid w:val="000E4D37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4D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4D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4D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E4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E4D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E4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4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E4D37"/>
    <w:rPr>
      <w:rFonts w:ascii="Arial" w:eastAsia="Times New Roman" w:hAnsi="Arial" w:cs="Arial"/>
      <w:lang w:eastAsia="ru-RU"/>
    </w:rPr>
  </w:style>
  <w:style w:type="paragraph" w:styleId="a5">
    <w:name w:val="caption"/>
    <w:basedOn w:val="a"/>
    <w:unhideWhenUsed/>
    <w:qFormat/>
    <w:rsid w:val="000E4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C48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48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D37"/>
    <w:pPr>
      <w:keepNext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4D37"/>
    <w:pPr>
      <w:keepNext/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4D37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E4D37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4D37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4D37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E4D37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E4D37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E4D37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1B"/>
    <w:rPr>
      <w:b/>
      <w:bCs/>
    </w:rPr>
  </w:style>
  <w:style w:type="character" w:customStyle="1" w:styleId="10">
    <w:name w:val="Заголовок 1 Знак"/>
    <w:basedOn w:val="a0"/>
    <w:link w:val="1"/>
    <w:rsid w:val="000E4D37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4D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4D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4D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E4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E4D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E4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E4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E4D37"/>
    <w:rPr>
      <w:rFonts w:ascii="Arial" w:eastAsia="Times New Roman" w:hAnsi="Arial" w:cs="Arial"/>
      <w:lang w:eastAsia="ru-RU"/>
    </w:rPr>
  </w:style>
  <w:style w:type="paragraph" w:styleId="a5">
    <w:name w:val="caption"/>
    <w:basedOn w:val="a"/>
    <w:unhideWhenUsed/>
    <w:qFormat/>
    <w:rsid w:val="000E4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C48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48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2022-01-24T08:08:00Z</cp:lastPrinted>
  <dcterms:created xsi:type="dcterms:W3CDTF">2018-12-03T13:00:00Z</dcterms:created>
  <dcterms:modified xsi:type="dcterms:W3CDTF">2022-01-24T12:37:00Z</dcterms:modified>
</cp:coreProperties>
</file>